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44B" w:rsidRDefault="0025744B" w:rsidP="0025744B">
      <w:pPr>
        <w:spacing w:after="0"/>
        <w:ind w:left="-567"/>
        <w:contextualSpacing/>
        <w:jc w:val="center"/>
        <w:rPr>
          <w:rFonts w:ascii="Times New Roman" w:hAnsi="Times New Roman" w:cs="Times New Roman"/>
          <w:sz w:val="24"/>
          <w:szCs w:val="24"/>
        </w:rPr>
        <w:sectPr w:rsidR="0025744B" w:rsidSect="0025744B">
          <w:footerReference w:type="default" r:id="rId6"/>
          <w:pgSz w:w="11906" w:h="16838"/>
          <w:pgMar w:top="142" w:right="720" w:bottom="284" w:left="720" w:header="708" w:footer="708" w:gutter="0"/>
          <w:cols w:space="708"/>
          <w:titlePg/>
          <w:docGrid w:linePitch="360"/>
        </w:sect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380348" cy="10464800"/>
            <wp:effectExtent l="19050" t="0" r="0" b="0"/>
            <wp:docPr id="1" name="Рисунок 1" descr="D:\Работа - школа 53\Конкурс школа без обид\Документы\программы\1 стр игро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та - школа 53\Конкурс школа без обид\Документы\программы\1 стр игро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32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348" cy="1046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034D" w:rsidRPr="0018034D" w:rsidRDefault="0018034D" w:rsidP="00325BDE">
      <w:pPr>
        <w:spacing w:after="0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p w:rsidR="0018034D" w:rsidRPr="0018034D" w:rsidRDefault="0018034D" w:rsidP="00262184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Введение……………………………………………………………………………………….…3</w:t>
      </w:r>
    </w:p>
    <w:p w:rsidR="0018034D" w:rsidRPr="0018034D" w:rsidRDefault="0018034D" w:rsidP="00262184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Игротерапия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 xml:space="preserve"> как средство оптимизации межличностных отношений у детей младшего</w:t>
      </w:r>
    </w:p>
    <w:p w:rsidR="0018034D" w:rsidRPr="0018034D" w:rsidRDefault="0018034D" w:rsidP="00262184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подросткового возраста….……</w:t>
      </w:r>
      <w:r w:rsidR="001E0817">
        <w:rPr>
          <w:rFonts w:ascii="Times New Roman" w:hAnsi="Times New Roman" w:cs="Times New Roman"/>
          <w:sz w:val="24"/>
          <w:szCs w:val="24"/>
        </w:rPr>
        <w:t>…………………………...………………………………….....4</w:t>
      </w:r>
    </w:p>
    <w:p w:rsidR="0018034D" w:rsidRPr="0018034D" w:rsidRDefault="0018034D" w:rsidP="00262184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1.1 Научное обоснование коррекционно-развивающей программы по оптимизации</w:t>
      </w:r>
    </w:p>
    <w:p w:rsidR="0018034D" w:rsidRPr="0018034D" w:rsidRDefault="0018034D" w:rsidP="00262184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межличностных отношений у детей младшего подросткового возраста посредством</w:t>
      </w:r>
    </w:p>
    <w:p w:rsidR="0018034D" w:rsidRPr="0018034D" w:rsidRDefault="0018034D" w:rsidP="00262184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18034D">
        <w:rPr>
          <w:rFonts w:ascii="Times New Roman" w:hAnsi="Times New Roman" w:cs="Times New Roman"/>
          <w:sz w:val="24"/>
          <w:szCs w:val="24"/>
        </w:rPr>
        <w:t>игротерапии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 xml:space="preserve"> ……….</w:t>
      </w:r>
      <w:r w:rsidR="001E0817">
        <w:rPr>
          <w:rFonts w:ascii="Times New Roman" w:hAnsi="Times New Roman" w:cs="Times New Roman"/>
          <w:sz w:val="24"/>
          <w:szCs w:val="24"/>
        </w:rPr>
        <w:t>.…………………………………………………………………………….4</w:t>
      </w:r>
    </w:p>
    <w:p w:rsidR="0018034D" w:rsidRPr="0018034D" w:rsidRDefault="0018034D" w:rsidP="00262184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 xml:space="preserve">2. Коррекционно-развивающая программа, направленная на оптимизацию </w:t>
      </w:r>
      <w:proofErr w:type="gramStart"/>
      <w:r w:rsidRPr="0018034D">
        <w:rPr>
          <w:rFonts w:ascii="Times New Roman" w:hAnsi="Times New Roman" w:cs="Times New Roman"/>
          <w:sz w:val="24"/>
          <w:szCs w:val="24"/>
        </w:rPr>
        <w:t>межличностных</w:t>
      </w:r>
      <w:proofErr w:type="gramEnd"/>
    </w:p>
    <w:p w:rsidR="0018034D" w:rsidRPr="0018034D" w:rsidRDefault="0018034D" w:rsidP="00262184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 xml:space="preserve">отношений у детей младшего подросткового возраста посредством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игротерапии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 xml:space="preserve"> .….…..</w:t>
      </w:r>
      <w:r w:rsidR="00325BDE">
        <w:rPr>
          <w:rFonts w:ascii="Times New Roman" w:hAnsi="Times New Roman" w:cs="Times New Roman"/>
          <w:sz w:val="24"/>
          <w:szCs w:val="24"/>
        </w:rPr>
        <w:t>5</w:t>
      </w:r>
    </w:p>
    <w:p w:rsidR="0018034D" w:rsidRPr="0018034D" w:rsidRDefault="0018034D" w:rsidP="00262184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2.1.Структура и методические средства программы………………………………………....</w:t>
      </w:r>
      <w:r w:rsidR="00325BDE">
        <w:rPr>
          <w:rFonts w:ascii="Times New Roman" w:hAnsi="Times New Roman" w:cs="Times New Roman"/>
          <w:sz w:val="24"/>
          <w:szCs w:val="24"/>
        </w:rPr>
        <w:t>5</w:t>
      </w:r>
    </w:p>
    <w:p w:rsidR="0018034D" w:rsidRPr="0018034D" w:rsidRDefault="0018034D" w:rsidP="00262184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2.2. Содержание и методика занятий по реализации программы…………………….……..</w:t>
      </w:r>
      <w:r w:rsidR="00325BDE">
        <w:rPr>
          <w:rFonts w:ascii="Times New Roman" w:hAnsi="Times New Roman" w:cs="Times New Roman"/>
          <w:sz w:val="24"/>
          <w:szCs w:val="24"/>
        </w:rPr>
        <w:t>10</w:t>
      </w:r>
    </w:p>
    <w:p w:rsidR="0018034D" w:rsidRPr="0018034D" w:rsidRDefault="0018034D" w:rsidP="00262184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3. Описание ресурсов, необходимых для реализации программы.…………………………</w:t>
      </w:r>
      <w:r w:rsidR="001E0817">
        <w:rPr>
          <w:rFonts w:ascii="Times New Roman" w:hAnsi="Times New Roman" w:cs="Times New Roman"/>
          <w:sz w:val="24"/>
          <w:szCs w:val="24"/>
        </w:rPr>
        <w:t>20</w:t>
      </w:r>
    </w:p>
    <w:p w:rsidR="0018034D" w:rsidRPr="0018034D" w:rsidRDefault="0018034D" w:rsidP="00262184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4. Способы, которыми обеспечивается г</w:t>
      </w:r>
      <w:bookmarkStart w:id="0" w:name="_GoBack"/>
      <w:bookmarkEnd w:id="0"/>
      <w:r w:rsidRPr="0018034D">
        <w:rPr>
          <w:rFonts w:ascii="Times New Roman" w:hAnsi="Times New Roman" w:cs="Times New Roman"/>
          <w:sz w:val="24"/>
          <w:szCs w:val="24"/>
        </w:rPr>
        <w:t>арантия прав участников программы…………..</w:t>
      </w:r>
      <w:r w:rsidR="001E0817">
        <w:rPr>
          <w:rFonts w:ascii="Times New Roman" w:hAnsi="Times New Roman" w:cs="Times New Roman"/>
          <w:sz w:val="24"/>
          <w:szCs w:val="24"/>
        </w:rPr>
        <w:t>20</w:t>
      </w:r>
    </w:p>
    <w:p w:rsidR="0018034D" w:rsidRPr="0018034D" w:rsidRDefault="0018034D" w:rsidP="00262184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Список литературы………………………………………………………………………….….</w:t>
      </w:r>
      <w:r w:rsidR="00280BCE">
        <w:rPr>
          <w:rFonts w:ascii="Times New Roman" w:hAnsi="Times New Roman" w:cs="Times New Roman"/>
          <w:sz w:val="24"/>
          <w:szCs w:val="24"/>
        </w:rPr>
        <w:t>21</w:t>
      </w:r>
    </w:p>
    <w:p w:rsidR="009B1AE8" w:rsidRDefault="009B1AE8" w:rsidP="00262184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lastRenderedPageBreak/>
        <w:t>Введение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Подростковый возраст – это период перехода от детства к взрослости. Все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стороны развития подвергаются качественной перестройке, возникают и формируются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новые психологические образования. У подростка в это время меняется поведение –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может резко меняться настроение, появляется раздражительность, нетерпимость,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беспокойство или наоборот вялость, плаксивость и т.д.</w:t>
      </w:r>
    </w:p>
    <w:p w:rsidR="0018034D" w:rsidRPr="0018034D" w:rsidRDefault="0018034D" w:rsidP="007A6C3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 xml:space="preserve">Согласно возрастной периодизации по Э.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Эрисксону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>, ведущая деятельность в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данном возрастном периоде является общение со сверстниками. Отношения с товарищами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находятся в центре жизни подростка, во многом определяя все остальные стороны его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 xml:space="preserve">поведения и деятельности. Л. И.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Божович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 xml:space="preserve"> [1] отмечает, что если в младшем школьном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возрасте основой для объединения детей чаще всего является совместная деятельность, то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у подростков, наоборот, привлекательность занятий и интересы в основном определяются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возможностью широкого общения со сверстниками.</w:t>
      </w:r>
      <w:r w:rsidR="007A6C32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Но, к сожалению, субъективная значимость для подростка сферы его общения со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сверстниками значительно контрастирует с явной недооценкой этой значимости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взрослыми. Между тем исследования показывают, что общение со сверстниками имеет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для подростков огромное значение.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Для подростка важно не просто быть вместе со сверстниками, но и, главное,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занимать среди них удовлетворяющее его положение. Для некоторых это стремление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может выражаться в желании занять в группе позицию лидера, для других — быть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признанным, любимым товарищем, для третьих — непререкаемым авторитетом в каком-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то деле, но в любом случае оно является ведущим мотивом поведения детей в средних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классах. Как показывают исследования, именно неумение, невозможность добиться такого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положения чаще всего является причиной недисциплинированности и даже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правонарушений подростков. Несмотря на достаточно глубокое теоретическое освещение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проблемы межличностных отношений в подростковом возрасте, вопросы, связанные с ее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коррекцией разработаны недостаточно.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Анализ учебно-методической литературы показал, что для коррекции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межличностных отношений в младшем подростковом возрасте целесообразно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игротерапию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>, как средство развития коммуникативных навыков, уровня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активности в процессе общения и оптимизацию их.</w:t>
      </w:r>
    </w:p>
    <w:p w:rsidR="0018034D" w:rsidRPr="0018034D" w:rsidRDefault="0018034D" w:rsidP="007A6C3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 xml:space="preserve">Итак,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игротерапия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 xml:space="preserve"> – наиболее популярный метод, используемый в работе с детьми,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 xml:space="preserve">так как ближе всего отвечает задачам развития. </w:t>
      </w:r>
      <w:proofErr w:type="gramStart"/>
      <w:r w:rsidRPr="0018034D">
        <w:rPr>
          <w:rFonts w:ascii="Times New Roman" w:hAnsi="Times New Roman" w:cs="Times New Roman"/>
          <w:sz w:val="24"/>
          <w:szCs w:val="24"/>
        </w:rPr>
        <w:t>В качестве основных механизмов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 xml:space="preserve">коррекционного воздействия игры выделяется: </w:t>
      </w:r>
      <w:r w:rsidR="007A6C32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1) моделирование системы социальных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отношений в наглядно-действенной форме в особых игровых условиях, исследование их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ребенком и его ориентировка в этих отношениях; 2) формирование наряду с игровыми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отношениями реальных отношений, т.е. равноправных партнерских отношений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сотрудничества и кооперации между ребенком и сверстниками, обеспечивающих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возможность позитивного личностного развития и др.</w:t>
      </w:r>
      <w:proofErr w:type="gramEnd"/>
    </w:p>
    <w:p w:rsidR="0018034D" w:rsidRPr="0018034D" w:rsidRDefault="0018034D" w:rsidP="007A6C32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В своей работе мы опирались на положения отечественных и зарубежных психологов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 xml:space="preserve">Соснина В.А., Красниковой Е.А., Дубровской И.В., Даниловой Е.Е.,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Божович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 xml:space="preserve"> Л.И., Э.</w:t>
      </w:r>
      <w:r w:rsidR="007A6C32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Эриксона, Ж. Пиаже о межличностных отношениях детей младшего подросткового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 xml:space="preserve">возраста, а также периодизации психического развития (Д. Б.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Эльконин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 xml:space="preserve"> и др.).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Полученные в процессе работы данные и разработанная коррекционно-развивающая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программа могут быть использованы педагогами, психологами, родителями в работе с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детьми младшего подросткового возраста для коррекции межличностных отношений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между детьми и оптимизации микроклимата в классе.</w:t>
      </w:r>
    </w:p>
    <w:p w:rsidR="004B10C1" w:rsidRDefault="004B10C1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E0817" w:rsidRDefault="001E0817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E0817" w:rsidRDefault="001E0817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lastRenderedPageBreak/>
        <w:t xml:space="preserve">§ 1.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Игротерапия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 xml:space="preserve"> как средство оптимизации межличностных отношений у детей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младшего подросткового возраста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1.1 Научное обоснование коррекционно-развивающей программы по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оптимизации межличностных отношений у детей младшего подросткового возраста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 xml:space="preserve">посредством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игротерапии</w:t>
      </w:r>
      <w:proofErr w:type="spellEnd"/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Игровая терапия - наиболее естественная и эффективная форма работы с детьми,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терапия в процессе игры. Этот подход применяется для того, чтобы помочь детям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проработать их психологические проблемы и эмоционально травмирующие переживания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или преодолеть поведенческие проблемы и сложности развития. В процессе терапии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ребенок начинает лучше понимать свои чувства, развивается способность к принятию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собственных решений, повышается самооценка, коммуникативные навыки [9].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Игровая терапия ребенка стала развиваться достаточно недавно. Но сегодня её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применяют многие психотерапевтические школы (где процесс игры рассматривается не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сам по себе, а как усилия ребенка обрести контроль над окружающей средой).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Одной из первых игровую терапию стала применять Анна Фрейд в работе с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детьми, пережившими бомбежки Лондона во время Второй мировой войны. Если ребенок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 xml:space="preserve">имел возможность выразить в игре свои переживания, то он </w:t>
      </w:r>
      <w:proofErr w:type="gramStart"/>
      <w:r w:rsidRPr="0018034D">
        <w:rPr>
          <w:rFonts w:ascii="Times New Roman" w:hAnsi="Times New Roman" w:cs="Times New Roman"/>
          <w:sz w:val="24"/>
          <w:szCs w:val="24"/>
        </w:rPr>
        <w:t>освобождался от страхов и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пережитое не развивалось</w:t>
      </w:r>
      <w:proofErr w:type="gramEnd"/>
      <w:r w:rsidRPr="0018034D">
        <w:rPr>
          <w:rFonts w:ascii="Times New Roman" w:hAnsi="Times New Roman" w:cs="Times New Roman"/>
          <w:sz w:val="24"/>
          <w:szCs w:val="24"/>
        </w:rPr>
        <w:t xml:space="preserve"> в психическую травму.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034D">
        <w:rPr>
          <w:rFonts w:ascii="Times New Roman" w:hAnsi="Times New Roman" w:cs="Times New Roman"/>
          <w:sz w:val="24"/>
          <w:szCs w:val="24"/>
        </w:rPr>
        <w:t>Исследованиями в области применения игровой терапии в целях познания ребенка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занимались такие известные ученые-психологи как З. Фрейд, Д. Леви, Дж. Тафт, Ф.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 xml:space="preserve">Аллен, К.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Мустакас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 xml:space="preserve">, К.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Роджерс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>, развитие игрового взаимодействия с ребенком в рамках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 xml:space="preserve">психотерапевтического процесса можно увидеть в работах М.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Кляйн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 xml:space="preserve">, Г.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Хуг-Хельмут</w:t>
      </w:r>
      <w:proofErr w:type="spellEnd"/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утверждала, что наиболее ответственным моментом в психоанализе ребенка является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игра.</w:t>
      </w:r>
      <w:proofErr w:type="gramEnd"/>
      <w:r w:rsidRPr="0018034D">
        <w:rPr>
          <w:rFonts w:ascii="Times New Roman" w:hAnsi="Times New Roman" w:cs="Times New Roman"/>
          <w:sz w:val="24"/>
          <w:szCs w:val="24"/>
        </w:rPr>
        <w:t xml:space="preserve"> В отечественной психотерапии еще в 30-40-х годах Т. П.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Симеон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>, А. И. Захаров, и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некоторые другие [4].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Игра ребенка происходит под наблюдением и ненавязчивом участии педагог</w:t>
      </w:r>
      <w:proofErr w:type="gramStart"/>
      <w:r w:rsidRPr="0018034D">
        <w:rPr>
          <w:rFonts w:ascii="Times New Roman" w:hAnsi="Times New Roman" w:cs="Times New Roman"/>
          <w:sz w:val="24"/>
          <w:szCs w:val="24"/>
        </w:rPr>
        <w:t>а-</w:t>
      </w:r>
      <w:proofErr w:type="gramEnd"/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психолога, который в процессе игры выявляет проблемы ребенка и их причины и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 xml:space="preserve">помогает ему справиться с ними. </w:t>
      </w:r>
      <w:proofErr w:type="gramStart"/>
      <w:r w:rsidRPr="0018034D">
        <w:rPr>
          <w:rFonts w:ascii="Times New Roman" w:hAnsi="Times New Roman" w:cs="Times New Roman"/>
          <w:sz w:val="24"/>
          <w:szCs w:val="24"/>
        </w:rPr>
        <w:t>Игровая психотерапия показана детям с повышенной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агрессивностью, тревожностью, замкнутостью, необщительностью, страхами, низкой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самооценкой, боязнью неудач, в ситуациях, когда вы не понимаете, что происходит с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ребенком, и не видите причин его проблем, в ситуациях школьных неудач, для снятия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излишнего эмоционального напряжения, для коррекции коммуникативных навыков, при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разводе родителей и многое другого [7].</w:t>
      </w:r>
      <w:proofErr w:type="gramEnd"/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В современной психолого-педагогической науке термины «игра», «игровое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взаимодействие», «игровая деятельность» наконец-то стали достаточно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распространенными научно-обоснованными понятиями. С игры постепенно снимается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«клеймо» пустяка, забавы, развлечения, игра становится серьезным инструментом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профессиональной деятельности.</w:t>
      </w:r>
    </w:p>
    <w:p w:rsidR="009B1AE8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Игровая терапия представляет собой взаимодействие взрослого с ребенком на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собственных условиях последнего, когда ему предоставляется возможность свободного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самовыражения с одновременным принятием его чу</w:t>
      </w:r>
      <w:proofErr w:type="gramStart"/>
      <w:r w:rsidRPr="0018034D">
        <w:rPr>
          <w:rFonts w:ascii="Times New Roman" w:hAnsi="Times New Roman" w:cs="Times New Roman"/>
          <w:sz w:val="24"/>
          <w:szCs w:val="24"/>
        </w:rPr>
        <w:t>вств взр</w:t>
      </w:r>
      <w:proofErr w:type="gramEnd"/>
      <w:r w:rsidRPr="0018034D">
        <w:rPr>
          <w:rFonts w:ascii="Times New Roman" w:hAnsi="Times New Roman" w:cs="Times New Roman"/>
          <w:sz w:val="24"/>
          <w:szCs w:val="24"/>
        </w:rPr>
        <w:t>ослыми. В настоящее время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 xml:space="preserve">сфера применения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игротерапии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 xml:space="preserve"> значительно расширилась. Имеется опыт проведения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 xml:space="preserve">краткосрочной и долгосрочной игровой терапии, а также организации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игротерапии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 xml:space="preserve"> в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малой группе детей в условиях воспитательно-учебных учреждений.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 xml:space="preserve">Основными целями коррекционного воздействия в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игротерапии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1. Установление аналитической связи, эмоционально позитивного контакта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 xml:space="preserve">между ребенком и взрослым, позволяющего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игротерапевту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 xml:space="preserve"> осуществлять функции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интерпретаций и трансляций ребенку символического значения детской игры; принимать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участие и игре ребенка и организовывать в игре актуализацию и проигрывание значимых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для ребенка конфликтов.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lastRenderedPageBreak/>
        <w:t>2. Катарсис - форма эмоционального реагирования, приводящая к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преодолению негативных эмоциональных переживаний и освобождению от них.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3. Игра предоставляет две возможности для катарсиса: свободное выражение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чувств и эмоций ребенка и вербализация чувств.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Инсайт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 xml:space="preserve"> представляет собой одновременно и результат и механизм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игротерапии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 xml:space="preserve">. В качестве результата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инсайт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 xml:space="preserve"> можно определить как достижение ребенком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 xml:space="preserve">более глубокого понимания себя и своих отношений со значимыми другими.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Инсайт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 xml:space="preserve"> не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 xml:space="preserve">требует интерпретации, разъяснения со стороны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игротерапевта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>, а достигается ребенком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 xml:space="preserve">внезапно. В детском возрасте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инсайт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 xml:space="preserve"> часто носит невербальный характер.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5. Исследование (тестирование) реальности. Процесс исследования и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апробирования ребенком различных форм и способов взаимодействия с миром людей,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межличностных отношений.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6. Особая атмосфера личностной безопасности и доверия, царящая на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занятиях, снимает страхи и тревожность детей перед [6].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 xml:space="preserve">Значительный вклад в разработку методов групповой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игротерапии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 xml:space="preserve"> неврозов у детей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и подростков внес А.И. Захаров. Он разработал показания и клинико-психологические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критерии формирования детской психотерапевтической группы, исследовал возможности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объединения семейной и групповой терапии, а также методику игровой психотерапии,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которая является частью целого комплекса различных воздействий на ребенка-невротика,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включающего и семейную психотерапию. Игра рассматривается им и как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самостоятельный метод, и как составная часть, сочетающаяся с рациональной и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суггестивной психотерапией.</w:t>
      </w:r>
    </w:p>
    <w:p w:rsidR="00AB29BA" w:rsidRDefault="0018034D" w:rsidP="00AB29B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 xml:space="preserve">Таким образом,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игротерапия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 xml:space="preserve"> – метод психотерапевтического воздействия на детей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и взрослых с использованием игры. Игра способствует созданию близких отношений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между участниками группы, снимает напряжённость, тревогу, страх перед окружающими,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повышает самооценку, позволяет проверить себя в различных ситуациях.</w:t>
      </w:r>
    </w:p>
    <w:p w:rsidR="0018034D" w:rsidRPr="0018034D" w:rsidRDefault="0018034D" w:rsidP="00AB29BA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§2. Коррекционно-развивающая программа по оптимизации межличностных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 xml:space="preserve">отношений у детей младшего подросткового возраста посредством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игротерапии</w:t>
      </w:r>
      <w:proofErr w:type="spellEnd"/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2.1.Структура и методические средства программы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Целью нашей коррекционно-развивающей программы является оптимизация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межличностных отношений у детей младшего подросткового возраста посредством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игротерапии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>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В этой связи нами были определенны следующие основные задачи: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1. Установление дружеской атмосферы среди подростков.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2. Развитие коммуникативных навыков общения в подростковой среде.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3. Развитие навыков межгруппового взаимодействия.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4. Воспитание интереса к своим сверстникам.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5. Развитие чувства понимания и сопереживания к другим людям.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В основу коррекционно-развивающей были заложены следующие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основополагающие принципы: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1. Принцип системности коррекционных, профилактических и развивающих задач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задает необходимость их определения в любой коррекционной программе. Системность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задач отражает взаимосвязанность развития различных сторон личности ребенка и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неравномерность их развития.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2. Принцип единства диагностики и коррекции стал одним из основополагающих при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составлении коррекционно-развивающей программы – коррекционно-развивающая работа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с детьми младшего подросткового возраста осуществлялась на основе проведенной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психологической диагностики межличностных отношений.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 xml:space="preserve"> принцип коррекции. Данный принцип определяет сам предмет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приложения коррекционных усилий, выбор средств и способов достижения цели, тактику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проведения коррекционной работы, пути и способы реализации поставленных целей.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4. Принцип учета возрастно-психологических и индивидуальных особенностей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клиента согласует требования соответствия хода психического и личностного развития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клиента нормативному развитию, с одной стороны, и признание бесспорного факта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уникальности и неповторимости конкретного пути развития личности - с другой. Учет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индивидуальных психологических особенностей личности позволяет наметить в пределах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возрастной нормы, программу оптимизации развития для каждого конкретного клиента с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его индивидуальностью, утверждая право клиента на выбор своего самостоятельного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пути.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5. Принцип комплексности методов психологического воздействия, являясь одним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из наиболее прозрачных и очевидных принципов построения коррекционно-развивающих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программ, утверждает необходимость использования всего многообразия методов, техник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и приемов из арсенала практической психологии.</w:t>
      </w:r>
    </w:p>
    <w:p w:rsidR="00CB6A35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6. Принцип опоры на разные уровни организации психических процессов. При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составлении коррекционных программ необходимо опираться на более развитые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психические процессы и использовать методы, их активизирующие.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6A35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Коррекционно-развивающая программа включает в себя четыре блока: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Первый (установочный) блок включает в себя 2 занятия и направлен на</w:t>
      </w:r>
      <w:r w:rsidR="00CB6A35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установление дружеской атмосферы среди подростков; развитие интереса к своим</w:t>
      </w:r>
      <w:r w:rsidR="00CB6A35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сверстникам.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Второй (коррекционный) блок включает в себя 5 занятий и направлен собственно</w:t>
      </w:r>
      <w:r w:rsidR="00CB6A35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на коррекцию межличностных отношений детей младшего подросткового возраста.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Третий (закрепляющий) блок включает в себя 1 занятие и направлен на</w:t>
      </w:r>
      <w:r w:rsidR="00CB6A35">
        <w:rPr>
          <w:rFonts w:ascii="Times New Roman" w:hAnsi="Times New Roman" w:cs="Times New Roman"/>
          <w:sz w:val="24"/>
          <w:szCs w:val="24"/>
        </w:rPr>
        <w:t xml:space="preserve"> з</w:t>
      </w:r>
      <w:r w:rsidRPr="0018034D">
        <w:rPr>
          <w:rFonts w:ascii="Times New Roman" w:hAnsi="Times New Roman" w:cs="Times New Roman"/>
          <w:sz w:val="24"/>
          <w:szCs w:val="24"/>
        </w:rPr>
        <w:t>акрепление у детей младшего подросткового возраста навыков конструктивного</w:t>
      </w:r>
      <w:r w:rsidR="00CB6A35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взаимодействия.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Четвертый (контрольный) блок включает в себя 2 занятия и направлен на</w:t>
      </w:r>
      <w:r w:rsidR="00CB6A35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определение динамики развития межличностных отношений у младших подростков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Структура занятия: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1. Разминка - средство воздействия на эмоциональное состояние детей, их</w:t>
      </w:r>
      <w:r w:rsidR="00CB6A35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активность, настрой на продуктивную совместную деятельность, снятие</w:t>
      </w:r>
      <w:r w:rsidR="00CB6A35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психоэмоционального напряжения.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2. Основная часть - собственно игры и упражнения, направленные на коррекцию</w:t>
      </w:r>
      <w:r w:rsidR="00CB6A35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 xml:space="preserve">межличностные отношения детей младшего подросткового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возарста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>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3. Подведение итогов (рефлексия) - Беседа о занятии – что запомнилось больше</w:t>
      </w:r>
      <w:r w:rsidR="00CB6A35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всего, были ли трудности при выполнении упражнений.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Организация занятий: коррекционно-развивающая программа рассчитана на 5</w:t>
      </w:r>
      <w:r w:rsidR="00CB6A35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месяцев с периодичностью один раз в неделю. Каждое занятие рассчитано на 40 минут.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Наполняемости группы от 15 до 30 человек, в возрасте 10 – 13 лет.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Средства и методы коррекционного воздействия</w:t>
      </w:r>
    </w:p>
    <w:p w:rsidR="0018034D" w:rsidRPr="0018034D" w:rsidRDefault="0018034D" w:rsidP="001E0817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Игровая терапия - метод психотерапевтического воздействия на детей и взрослых с</w:t>
      </w:r>
      <w:r w:rsidR="00CB6A35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 xml:space="preserve">использованием игры. </w:t>
      </w:r>
      <w:proofErr w:type="gramStart"/>
      <w:r w:rsidRPr="0018034D">
        <w:rPr>
          <w:rFonts w:ascii="Times New Roman" w:hAnsi="Times New Roman" w:cs="Times New Roman"/>
          <w:sz w:val="24"/>
          <w:szCs w:val="24"/>
        </w:rPr>
        <w:t xml:space="preserve">В современной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психокоррекции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 xml:space="preserve"> игра используется в групповой</w:t>
      </w:r>
      <w:r w:rsidR="00CB6A35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психотерапии и социально-психологическом тренинге в виде специальных упражнений,</w:t>
      </w:r>
      <w:r w:rsidR="00CB6A35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заданий на невербальные коммуникации, разыгрывании различных ситуаций и др. Игра</w:t>
      </w:r>
      <w:r w:rsidR="00CB6A35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корригирует подавляемые негативные эмоции, страхи, неуверенность в себе, расширяет</w:t>
      </w:r>
      <w:r w:rsidR="00CB6A35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способности детей к общению, увеличивает диапазон доступных ребенку действий с</w:t>
      </w:r>
      <w:r w:rsidR="00CB6A35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предметами.</w:t>
      </w:r>
      <w:proofErr w:type="gramEnd"/>
      <w:r w:rsidRPr="0018034D">
        <w:rPr>
          <w:rFonts w:ascii="Times New Roman" w:hAnsi="Times New Roman" w:cs="Times New Roman"/>
          <w:sz w:val="24"/>
          <w:szCs w:val="24"/>
        </w:rPr>
        <w:t xml:space="preserve"> Одним из механизмов корр</w:t>
      </w:r>
      <w:r w:rsidR="001E0817">
        <w:rPr>
          <w:rFonts w:ascii="Times New Roman" w:hAnsi="Times New Roman" w:cs="Times New Roman"/>
          <w:sz w:val="24"/>
          <w:szCs w:val="24"/>
        </w:rPr>
        <w:t>екционного воздействия игры явля</w:t>
      </w:r>
      <w:r w:rsidRPr="0018034D">
        <w:rPr>
          <w:rFonts w:ascii="Times New Roman" w:hAnsi="Times New Roman" w:cs="Times New Roman"/>
          <w:sz w:val="24"/>
          <w:szCs w:val="24"/>
        </w:rPr>
        <w:t>ется</w:t>
      </w:r>
      <w:r w:rsidR="001E0817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формирование способности ребенка к произвольной регуляции деятельности на основе</w:t>
      </w:r>
      <w:r w:rsidR="00CB6A35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подчинения поведения системе правил, регулирующих выполнение роли и правил, а</w:t>
      </w:r>
      <w:r w:rsidR="00CB6A35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также поведение в игровой комнате.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034D">
        <w:rPr>
          <w:rFonts w:ascii="Times New Roman" w:hAnsi="Times New Roman" w:cs="Times New Roman"/>
          <w:sz w:val="24"/>
          <w:szCs w:val="24"/>
        </w:rPr>
        <w:lastRenderedPageBreak/>
        <w:t>Психогимнастика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 xml:space="preserve">. Использование данного метода позволяет побуждать </w:t>
      </w:r>
      <w:proofErr w:type="gramStart"/>
      <w:r w:rsidRPr="0018034D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="00CB6A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034D">
        <w:rPr>
          <w:rFonts w:ascii="Times New Roman" w:hAnsi="Times New Roman" w:cs="Times New Roman"/>
          <w:sz w:val="24"/>
          <w:szCs w:val="24"/>
        </w:rPr>
        <w:t>выразительной</w:t>
      </w:r>
      <w:proofErr w:type="gramEnd"/>
      <w:r w:rsidRPr="0018034D">
        <w:rPr>
          <w:rFonts w:ascii="Times New Roman" w:hAnsi="Times New Roman" w:cs="Times New Roman"/>
          <w:sz w:val="24"/>
          <w:szCs w:val="24"/>
        </w:rPr>
        <w:t xml:space="preserve"> передачи в мимике и движениях эмоциональных состояний,</w:t>
      </w:r>
      <w:r w:rsidR="00CB6A35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произвольному снятию напряжения и расслаблению мышц тела. Самым простыми</w:t>
      </w:r>
      <w:r w:rsidR="00CB6A35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являются упражнения на исполнение контрастных эмоциональных состояний, в которых</w:t>
      </w:r>
      <w:r w:rsidR="00CB6A35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 xml:space="preserve">дети действуют </w:t>
      </w:r>
      <w:proofErr w:type="gramStart"/>
      <w:r w:rsidRPr="0018034D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18034D">
        <w:rPr>
          <w:rFonts w:ascii="Times New Roman" w:hAnsi="Times New Roman" w:cs="Times New Roman"/>
          <w:sz w:val="24"/>
          <w:szCs w:val="24"/>
        </w:rPr>
        <w:t xml:space="preserve"> взрослым одновременно и одинаково. Общность переживаний</w:t>
      </w:r>
      <w:r w:rsidR="00CB6A35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усиливает эмоциональный настрой ребят. Перед показом состояний в мимике и позе</w:t>
      </w:r>
      <w:r w:rsidR="00CB6A35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взрослый помогает наводящими вопросами.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Рисуночная терапия. Главная цель рисуночной терапии состоит в гармонизации</w:t>
      </w:r>
      <w:r w:rsidR="00CB6A35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психического состояния через развитие способности самовыражения и самопознания. С</w:t>
      </w:r>
      <w:r w:rsidR="00CB6A35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помощью рисунка можно на символическом уровне выразить и исследовать самые разные</w:t>
      </w:r>
      <w:r w:rsidR="00CB6A35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чувства и эмоции. Расширение возможностей самовыражения и самопознания в искусстве</w:t>
      </w:r>
      <w:r w:rsidR="00CB6A35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связано с продуктивным характером искусства - созданием эстетических продуктов,</w:t>
      </w:r>
      <w:r w:rsidR="00CB6A35">
        <w:rPr>
          <w:rFonts w:ascii="Times New Roman" w:hAnsi="Times New Roman" w:cs="Times New Roman"/>
          <w:sz w:val="24"/>
          <w:szCs w:val="24"/>
        </w:rPr>
        <w:t xml:space="preserve"> о</w:t>
      </w:r>
      <w:r w:rsidRPr="0018034D">
        <w:rPr>
          <w:rFonts w:ascii="Times New Roman" w:hAnsi="Times New Roman" w:cs="Times New Roman"/>
          <w:sz w:val="24"/>
          <w:szCs w:val="24"/>
        </w:rPr>
        <w:t>бъективирующих в себе чувства, переживания и способности ребенка, облегчающих</w:t>
      </w:r>
      <w:r w:rsidR="00CB6A35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процесс коммуникации с окружающими людьми».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Метод рефлексии. Рефлексию рассматривают как заключительный этап самых</w:t>
      </w:r>
      <w:r w:rsidR="00CB6A35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 xml:space="preserve">разнообразных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тренинговых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 xml:space="preserve"> техник, но в действительности она выступает в качестве</w:t>
      </w:r>
      <w:r w:rsidR="00CB6A35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отдельного и исключительно важного метода. Групповую рефлексию можно определить</w:t>
      </w:r>
      <w:r w:rsidR="00CB6A35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как совместное обсуждение и анализ событий, происходящих в группе, с целью</w:t>
      </w:r>
      <w:r w:rsidR="00CB6A35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стимуляции групповых и индивидуальных процессов. При этом групповая рефлексия</w:t>
      </w:r>
      <w:r w:rsidR="00CB6A35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может происходить по поводу событий, случившихся как в психологическом</w:t>
      </w:r>
      <w:r w:rsidR="00CB6A35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пространстве участников, так и в пространстве физической реальности. В то же время в</w:t>
      </w:r>
      <w:r w:rsidR="00CB6A35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результате применения этого метода происходят события в пространстве дискурса, в</w:t>
      </w:r>
      <w:r w:rsidR="00CB6A35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котором этот метод и осуществляется, и эти события также становятся предметом</w:t>
      </w:r>
      <w:r w:rsidR="00CB6A35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обсуждения. Анализ индивидуальных переживаний усиливает сплоченность группы и</w:t>
      </w:r>
      <w:r w:rsidR="00CB6A35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одновременно облегчает самораскрытие участников.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Групповая рефлексия может происходить в форме дискуссий разного типа,</w:t>
      </w:r>
      <w:r w:rsidR="00CB6A35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например в форме неструктурированной (нерегламентированной) дискуссий, в которых</w:t>
      </w:r>
      <w:r w:rsidR="00CB6A35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тренер пассивен, темы выбираются самими участниками, время дискуссии формально не</w:t>
      </w:r>
      <w:r w:rsidR="00CB6A35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ограничивается.</w:t>
      </w:r>
    </w:p>
    <w:p w:rsid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Тематический план коррекционно-развивающей программы, направленной на</w:t>
      </w:r>
      <w:r w:rsidR="00CB6A35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коррекцию межличностных отношений детей младшего подросткового возраста</w:t>
      </w:r>
      <w:r w:rsidR="00CB6A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034D">
        <w:rPr>
          <w:rFonts w:ascii="Times New Roman" w:hAnsi="Times New Roman" w:cs="Times New Roman"/>
          <w:sz w:val="24"/>
          <w:szCs w:val="24"/>
        </w:rPr>
        <w:t>представлена</w:t>
      </w:r>
      <w:proofErr w:type="gramEnd"/>
      <w:r w:rsidRPr="0018034D">
        <w:rPr>
          <w:rFonts w:ascii="Times New Roman" w:hAnsi="Times New Roman" w:cs="Times New Roman"/>
          <w:sz w:val="24"/>
          <w:szCs w:val="24"/>
        </w:rPr>
        <w:t xml:space="preserve"> в Таблице 2.</w:t>
      </w:r>
    </w:p>
    <w:p w:rsidR="0018034D" w:rsidRPr="0018034D" w:rsidRDefault="0018034D" w:rsidP="00262184">
      <w:pPr>
        <w:spacing w:after="0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Таблица 2</w:t>
      </w:r>
    </w:p>
    <w:p w:rsidR="0018034D" w:rsidRDefault="0018034D" w:rsidP="00262184">
      <w:pPr>
        <w:spacing w:after="0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Тематический план коррекционно-развивающей программы, направленной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на коррекцию межличностных отношений детей младшего подросткового возраста</w:t>
      </w:r>
    </w:p>
    <w:tbl>
      <w:tblPr>
        <w:tblStyle w:val="a3"/>
        <w:tblW w:w="0" w:type="auto"/>
        <w:jc w:val="center"/>
        <w:tblLook w:val="04A0"/>
      </w:tblPr>
      <w:tblGrid>
        <w:gridCol w:w="1951"/>
        <w:gridCol w:w="2977"/>
        <w:gridCol w:w="4643"/>
      </w:tblGrid>
      <w:tr w:rsidR="0018034D" w:rsidTr="001E0817">
        <w:trPr>
          <w:jc w:val="center"/>
        </w:trPr>
        <w:tc>
          <w:tcPr>
            <w:tcW w:w="1951" w:type="dxa"/>
            <w:vAlign w:val="center"/>
          </w:tcPr>
          <w:p w:rsidR="0018034D" w:rsidRDefault="0018034D" w:rsidP="00AB29B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Блоки</w:t>
            </w:r>
          </w:p>
        </w:tc>
        <w:tc>
          <w:tcPr>
            <w:tcW w:w="2977" w:type="dxa"/>
            <w:vAlign w:val="center"/>
          </w:tcPr>
          <w:p w:rsidR="0018034D" w:rsidRDefault="0018034D" w:rsidP="00AB29BA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4643" w:type="dxa"/>
            <w:vAlign w:val="center"/>
          </w:tcPr>
          <w:p w:rsidR="0018034D" w:rsidRPr="0018034D" w:rsidRDefault="0018034D" w:rsidP="00AB29BA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Методы и приемы коррекции</w:t>
            </w:r>
          </w:p>
          <w:p w:rsidR="0018034D" w:rsidRPr="0018034D" w:rsidRDefault="0018034D" w:rsidP="00AB29BA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межличностных отношений младших</w:t>
            </w:r>
          </w:p>
          <w:p w:rsidR="0018034D" w:rsidRDefault="0018034D" w:rsidP="00AB29BA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подростков</w:t>
            </w:r>
          </w:p>
        </w:tc>
      </w:tr>
      <w:tr w:rsidR="0018034D" w:rsidTr="001E0817">
        <w:trPr>
          <w:jc w:val="center"/>
        </w:trPr>
        <w:tc>
          <w:tcPr>
            <w:tcW w:w="1951" w:type="dxa"/>
            <w:vAlign w:val="center"/>
          </w:tcPr>
          <w:p w:rsidR="0018034D" w:rsidRPr="0018034D" w:rsidRDefault="0018034D" w:rsidP="00AB29B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Установочный</w:t>
            </w:r>
          </w:p>
          <w:p w:rsidR="0018034D" w:rsidRDefault="0018034D" w:rsidP="00AB29B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(2 занятия)</w:t>
            </w:r>
          </w:p>
        </w:tc>
        <w:tc>
          <w:tcPr>
            <w:tcW w:w="2977" w:type="dxa"/>
            <w:vAlign w:val="center"/>
          </w:tcPr>
          <w:p w:rsidR="0018034D" w:rsidRPr="0018034D" w:rsidRDefault="0018034D" w:rsidP="00AB29BA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- Установление</w:t>
            </w:r>
            <w:r w:rsidR="00AB2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дружеской</w:t>
            </w:r>
            <w:r w:rsidR="00AB29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атмосферы среди</w:t>
            </w:r>
            <w:r w:rsidR="00262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подростков;</w:t>
            </w:r>
          </w:p>
          <w:p w:rsidR="0018034D" w:rsidRDefault="0018034D" w:rsidP="00AB29BA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- Воспитание</w:t>
            </w:r>
            <w:r w:rsidR="00262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интереса к своим</w:t>
            </w:r>
            <w:r w:rsidR="00262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сверстникам</w:t>
            </w:r>
          </w:p>
        </w:tc>
        <w:tc>
          <w:tcPr>
            <w:tcW w:w="4643" w:type="dxa"/>
            <w:vAlign w:val="center"/>
          </w:tcPr>
          <w:p w:rsidR="0018034D" w:rsidRPr="0018034D" w:rsidRDefault="0018034D" w:rsidP="00AB29BA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Игровые:</w:t>
            </w:r>
          </w:p>
          <w:p w:rsidR="0018034D" w:rsidRPr="0018034D" w:rsidRDefault="0018034D" w:rsidP="00AB29BA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 xml:space="preserve">- Приветствие по – </w:t>
            </w:r>
            <w:proofErr w:type="gramStart"/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разному</w:t>
            </w:r>
            <w:proofErr w:type="gramEnd"/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8034D" w:rsidRPr="0018034D" w:rsidRDefault="0018034D" w:rsidP="00AB29BA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- «В ряд»;</w:t>
            </w:r>
          </w:p>
          <w:p w:rsidR="0018034D" w:rsidRPr="0018034D" w:rsidRDefault="0018034D" w:rsidP="00AB29BA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- Неожиданные картинки;</w:t>
            </w:r>
          </w:p>
          <w:p w:rsidR="0018034D" w:rsidRPr="0018034D" w:rsidRDefault="0018034D" w:rsidP="00AB29BA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- «Здравствуй, мне очень нравиться…»;</w:t>
            </w:r>
          </w:p>
          <w:p w:rsidR="0018034D" w:rsidRPr="0018034D" w:rsidRDefault="0018034D" w:rsidP="00AB29BA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- Рецепт приготовления друга;</w:t>
            </w:r>
          </w:p>
          <w:p w:rsidR="0018034D" w:rsidRDefault="0018034D" w:rsidP="00AB29BA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- Рисунок по инструкции.</w:t>
            </w:r>
          </w:p>
        </w:tc>
      </w:tr>
      <w:tr w:rsidR="0018034D" w:rsidTr="001E0817">
        <w:trPr>
          <w:jc w:val="center"/>
        </w:trPr>
        <w:tc>
          <w:tcPr>
            <w:tcW w:w="1951" w:type="dxa"/>
            <w:vAlign w:val="center"/>
          </w:tcPr>
          <w:p w:rsidR="0018034D" w:rsidRPr="0018034D" w:rsidRDefault="0018034D" w:rsidP="00AB29B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Коррекционный</w:t>
            </w:r>
          </w:p>
          <w:p w:rsidR="0018034D" w:rsidRDefault="0018034D" w:rsidP="00AB29B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(5 занятий)</w:t>
            </w:r>
          </w:p>
        </w:tc>
        <w:tc>
          <w:tcPr>
            <w:tcW w:w="2977" w:type="dxa"/>
            <w:vAlign w:val="center"/>
          </w:tcPr>
          <w:p w:rsidR="0018034D" w:rsidRPr="0018034D" w:rsidRDefault="0018034D" w:rsidP="00AB29BA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- Знакомство с</w:t>
            </w:r>
            <w:r w:rsidR="00262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базовыми навыками</w:t>
            </w:r>
            <w:r w:rsidR="00262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общения.</w:t>
            </w:r>
          </w:p>
          <w:p w:rsidR="0018034D" w:rsidRPr="0018034D" w:rsidRDefault="0018034D" w:rsidP="00AB29BA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- Развитие навыков</w:t>
            </w:r>
            <w:r w:rsidR="00262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конструктивного</w:t>
            </w:r>
            <w:r w:rsidR="00262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взаимодействия у</w:t>
            </w:r>
            <w:r w:rsidR="00262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младших подростков</w:t>
            </w:r>
          </w:p>
          <w:p w:rsidR="0018034D" w:rsidRPr="0018034D" w:rsidRDefault="0018034D" w:rsidP="00AB29BA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- Развитие</w:t>
            </w:r>
            <w:r w:rsidR="00262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 xml:space="preserve">сплоченности </w:t>
            </w:r>
            <w:proofErr w:type="gramStart"/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:rsidR="0018034D" w:rsidRPr="0018034D" w:rsidRDefault="0018034D" w:rsidP="00AB29BA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группе</w:t>
            </w:r>
          </w:p>
          <w:p w:rsidR="0018034D" w:rsidRDefault="0018034D" w:rsidP="00AB29BA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- Развитие навыков</w:t>
            </w:r>
            <w:r w:rsidR="00262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03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сотрудничества в</w:t>
            </w:r>
            <w:r w:rsidR="00262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группе</w:t>
            </w:r>
          </w:p>
        </w:tc>
        <w:tc>
          <w:tcPr>
            <w:tcW w:w="4643" w:type="dxa"/>
            <w:vAlign w:val="center"/>
          </w:tcPr>
          <w:p w:rsidR="0018034D" w:rsidRPr="0018034D" w:rsidRDefault="0018034D" w:rsidP="00AB29BA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Игровые и ролевые:</w:t>
            </w:r>
          </w:p>
          <w:p w:rsidR="0018034D" w:rsidRPr="0018034D" w:rsidRDefault="0018034D" w:rsidP="00AB29BA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- Приветствие;</w:t>
            </w:r>
          </w:p>
          <w:p w:rsidR="0018034D" w:rsidRPr="0018034D" w:rsidRDefault="0018034D" w:rsidP="00AB29BA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- Одно на двоих;</w:t>
            </w:r>
          </w:p>
          <w:p w:rsidR="0018034D" w:rsidRPr="0018034D" w:rsidRDefault="0018034D" w:rsidP="00AB29BA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- Упражнение в парах;</w:t>
            </w:r>
          </w:p>
          <w:p w:rsidR="0018034D" w:rsidRPr="0018034D" w:rsidRDefault="0018034D" w:rsidP="00AB29BA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- «Я сегодня вот такой…»;</w:t>
            </w:r>
          </w:p>
          <w:p w:rsidR="0018034D" w:rsidRPr="0018034D" w:rsidRDefault="0018034D" w:rsidP="00AB29BA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- День рождение;</w:t>
            </w:r>
          </w:p>
          <w:p w:rsidR="0018034D" w:rsidRPr="0018034D" w:rsidRDefault="0018034D" w:rsidP="00AB29BA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- Цветы;</w:t>
            </w:r>
          </w:p>
          <w:p w:rsidR="0018034D" w:rsidRPr="0018034D" w:rsidRDefault="0018034D" w:rsidP="00AB29BA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- «Испорченный телефон»;</w:t>
            </w:r>
          </w:p>
          <w:p w:rsidR="0018034D" w:rsidRPr="0018034D" w:rsidRDefault="0018034D" w:rsidP="00AB29BA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- Поздороваться без слов;</w:t>
            </w:r>
          </w:p>
          <w:p w:rsidR="0018034D" w:rsidRPr="0018034D" w:rsidRDefault="0018034D" w:rsidP="00AB29BA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Молекулы;</w:t>
            </w:r>
          </w:p>
          <w:p w:rsidR="0018034D" w:rsidRPr="0018034D" w:rsidRDefault="0018034D" w:rsidP="00AB29BA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- «Грани сходства»;</w:t>
            </w:r>
          </w:p>
          <w:p w:rsidR="0018034D" w:rsidRPr="0018034D" w:rsidRDefault="0018034D" w:rsidP="00AB29BA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- «Здравствуй друг…»;</w:t>
            </w:r>
          </w:p>
          <w:p w:rsidR="0018034D" w:rsidRPr="0018034D" w:rsidRDefault="0018034D" w:rsidP="00AB29BA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- «Распускающийся бутон»;</w:t>
            </w:r>
          </w:p>
          <w:p w:rsidR="0018034D" w:rsidRPr="0018034D" w:rsidRDefault="0018034D" w:rsidP="00AB29BA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- «Картонные башни»;</w:t>
            </w:r>
          </w:p>
          <w:p w:rsidR="0018034D" w:rsidRPr="0018034D" w:rsidRDefault="0018034D" w:rsidP="00AB29BA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- «Только вместе!»;</w:t>
            </w:r>
          </w:p>
          <w:p w:rsidR="0018034D" w:rsidRDefault="0018034D" w:rsidP="00AB29BA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- «Сиамские близнецы».</w:t>
            </w:r>
          </w:p>
        </w:tc>
      </w:tr>
      <w:tr w:rsidR="0018034D" w:rsidTr="001E0817">
        <w:trPr>
          <w:jc w:val="center"/>
        </w:trPr>
        <w:tc>
          <w:tcPr>
            <w:tcW w:w="1951" w:type="dxa"/>
            <w:vAlign w:val="center"/>
          </w:tcPr>
          <w:p w:rsidR="0018034D" w:rsidRPr="0018034D" w:rsidRDefault="0018034D" w:rsidP="00AB29B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Закрепляющий</w:t>
            </w:r>
          </w:p>
          <w:p w:rsidR="0018034D" w:rsidRDefault="0018034D" w:rsidP="00AB29B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(1 занятие)</w:t>
            </w:r>
          </w:p>
        </w:tc>
        <w:tc>
          <w:tcPr>
            <w:tcW w:w="2977" w:type="dxa"/>
            <w:vAlign w:val="center"/>
          </w:tcPr>
          <w:p w:rsidR="0018034D" w:rsidRPr="0018034D" w:rsidRDefault="0018034D" w:rsidP="00AB29BA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- Закрепление у</w:t>
            </w:r>
            <w:r w:rsidR="00262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детей младшего</w:t>
            </w:r>
            <w:r w:rsidR="00262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подросткового</w:t>
            </w:r>
          </w:p>
          <w:p w:rsidR="0018034D" w:rsidRDefault="0018034D" w:rsidP="00AB29BA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возраста навыков</w:t>
            </w:r>
            <w:r w:rsidR="00262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конструктивного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заимодействия.</w:t>
            </w:r>
          </w:p>
        </w:tc>
        <w:tc>
          <w:tcPr>
            <w:tcW w:w="4643" w:type="dxa"/>
            <w:vAlign w:val="center"/>
          </w:tcPr>
          <w:p w:rsidR="0018034D" w:rsidRPr="0018034D" w:rsidRDefault="0018034D" w:rsidP="001E081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Игровые:</w:t>
            </w:r>
          </w:p>
          <w:p w:rsidR="0018034D" w:rsidRPr="0018034D" w:rsidRDefault="0018034D" w:rsidP="00AB29BA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- «Привет! Как ты?»;</w:t>
            </w:r>
          </w:p>
          <w:p w:rsidR="0018034D" w:rsidRPr="0018034D" w:rsidRDefault="0018034D" w:rsidP="00AB29BA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- «Ты мне нравишься»;</w:t>
            </w:r>
          </w:p>
          <w:p w:rsidR="0018034D" w:rsidRDefault="0018034D" w:rsidP="00AB29BA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- Расслабление.</w:t>
            </w:r>
          </w:p>
        </w:tc>
      </w:tr>
      <w:tr w:rsidR="0018034D" w:rsidTr="001E0817">
        <w:trPr>
          <w:jc w:val="center"/>
        </w:trPr>
        <w:tc>
          <w:tcPr>
            <w:tcW w:w="1951" w:type="dxa"/>
            <w:vAlign w:val="center"/>
          </w:tcPr>
          <w:p w:rsidR="0018034D" w:rsidRPr="0018034D" w:rsidRDefault="0018034D" w:rsidP="00AB29B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Контрольный</w:t>
            </w:r>
          </w:p>
          <w:p w:rsidR="0018034D" w:rsidRDefault="0018034D" w:rsidP="00AB29BA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(2 занятия)</w:t>
            </w:r>
          </w:p>
        </w:tc>
        <w:tc>
          <w:tcPr>
            <w:tcW w:w="2977" w:type="dxa"/>
            <w:vAlign w:val="center"/>
          </w:tcPr>
          <w:p w:rsidR="0018034D" w:rsidRDefault="0018034D" w:rsidP="00AB29BA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Проследить</w:t>
            </w:r>
            <w:r w:rsidR="00262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динамику развития</w:t>
            </w:r>
            <w:r w:rsidR="00262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межличностных</w:t>
            </w:r>
            <w:r w:rsidR="00262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отношений у</w:t>
            </w:r>
            <w:r w:rsidR="0026218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младших подростков</w:t>
            </w:r>
          </w:p>
        </w:tc>
        <w:tc>
          <w:tcPr>
            <w:tcW w:w="4643" w:type="dxa"/>
            <w:vAlign w:val="center"/>
          </w:tcPr>
          <w:p w:rsidR="0018034D" w:rsidRPr="0018034D" w:rsidRDefault="0018034D" w:rsidP="00AB29BA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Диагностические:</w:t>
            </w:r>
          </w:p>
          <w:p w:rsidR="0018034D" w:rsidRPr="0018034D" w:rsidRDefault="0018034D" w:rsidP="00AB29BA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 xml:space="preserve">- Методика «Социометрия» Р.С. </w:t>
            </w:r>
            <w:proofErr w:type="spellStart"/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Немова</w:t>
            </w:r>
            <w:proofErr w:type="spellEnd"/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8034D" w:rsidRPr="0018034D" w:rsidRDefault="0018034D" w:rsidP="00AB29BA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 xml:space="preserve">- Личностный </w:t>
            </w:r>
            <w:proofErr w:type="spellStart"/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опросник</w:t>
            </w:r>
            <w:proofErr w:type="spellEnd"/>
            <w:r w:rsidRPr="001803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Кеттелла</w:t>
            </w:r>
            <w:proofErr w:type="spellEnd"/>
          </w:p>
          <w:p w:rsidR="0018034D" w:rsidRPr="0018034D" w:rsidRDefault="0018034D" w:rsidP="00AB29BA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 xml:space="preserve">(модификация Л.А. </w:t>
            </w:r>
            <w:proofErr w:type="spellStart"/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Ясюковой</w:t>
            </w:r>
            <w:proofErr w:type="spellEnd"/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18034D" w:rsidRPr="0018034D" w:rsidRDefault="0018034D" w:rsidP="00AB29BA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- Проективная методика «Тест рисунка</w:t>
            </w:r>
          </w:p>
          <w:p w:rsidR="0018034D" w:rsidRDefault="0018034D" w:rsidP="00AB29BA">
            <w:pPr>
              <w:ind w:firstLine="3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18034D">
              <w:rPr>
                <w:rFonts w:ascii="Times New Roman" w:hAnsi="Times New Roman" w:cs="Times New Roman"/>
                <w:sz w:val="24"/>
                <w:szCs w:val="24"/>
              </w:rPr>
              <w:t>дерева Коха».</w:t>
            </w:r>
          </w:p>
        </w:tc>
      </w:tr>
    </w:tbl>
    <w:p w:rsidR="004B10C1" w:rsidRDefault="004B10C1" w:rsidP="00AB29BA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18034D" w:rsidRPr="0018034D" w:rsidRDefault="0018034D" w:rsidP="00AB29BA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Условия реализации программы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034D">
        <w:rPr>
          <w:rFonts w:ascii="Times New Roman" w:hAnsi="Times New Roman" w:cs="Times New Roman"/>
          <w:sz w:val="24"/>
          <w:szCs w:val="24"/>
        </w:rPr>
        <w:t>Игротерапия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 xml:space="preserve"> используется как в индивидуальной, так и в групповой форме.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 xml:space="preserve">Главным критерием предпочтения групповой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игротерапии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 xml:space="preserve"> является наличие у ребенка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социальной потребности в общении, формирующейся на ранней стадии детского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развития. Заключение о наличии у ребенка социальной потребности, решающим образом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определяющей успех проведения групповой терапии, выносится на основании анализа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истории каждого случая.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В случае, когда социальная потребность у ребенка отсутствует, встает особая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задача формирования потребности в социальном общении, которая может быть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 xml:space="preserve">оптимально решена в форме индивидуальной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игротерапии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>. Если социальная потребность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уже сформирована, то наилучшей формой коррекции личностных нарушений общения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 xml:space="preserve">будет групповая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игротерапия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>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 xml:space="preserve">Если для индивидуальной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игротерапии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 xml:space="preserve"> противопоказанием может выступать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 xml:space="preserve">сверхглубокая степень умственной отсталости ребенка, то для групповой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игротерапии</w:t>
      </w:r>
      <w:proofErr w:type="spellEnd"/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круг противопоказаний расширяется. Таковыми могут быть: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-ярко выраженная детская ревность, выступающая в форме конкуренции с сибсами;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- явно выраженное асоциальное поведение, представляющее угрозу для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безопасности партнеров по группе;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- ускоренное сексуальное развитие;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- крайняя агрессивность;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- актуальное стрессовое состояние.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 xml:space="preserve">Во всех этих случаях проведению групповой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игротерапии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 xml:space="preserve"> должна предшествовать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ее индивидуальная форма, обеспечивающая снятие острой симптоматики и подготовку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ребенка к работе в группе [4].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Существует несколько правил организации эффективного игрового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взаимодействия, которые необходимо учитывать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18034D">
        <w:rPr>
          <w:rFonts w:ascii="Times New Roman" w:hAnsi="Times New Roman" w:cs="Times New Roman"/>
          <w:sz w:val="24"/>
          <w:szCs w:val="24"/>
        </w:rPr>
        <w:t>о-первых, каждый педагог, играя со своими ребятами, должен всегда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продумывать заранее логику построения игр, которые он будет использовать. Обычно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 xml:space="preserve">игры выстраиваются по принципу «от </w:t>
      </w:r>
      <w:proofErr w:type="gramStart"/>
      <w:r w:rsidRPr="0018034D">
        <w:rPr>
          <w:rFonts w:ascii="Times New Roman" w:hAnsi="Times New Roman" w:cs="Times New Roman"/>
          <w:sz w:val="24"/>
          <w:szCs w:val="24"/>
        </w:rPr>
        <w:t>простого</w:t>
      </w:r>
      <w:proofErr w:type="gramEnd"/>
      <w:r w:rsidRPr="0018034D">
        <w:rPr>
          <w:rFonts w:ascii="Times New Roman" w:hAnsi="Times New Roman" w:cs="Times New Roman"/>
          <w:sz w:val="24"/>
          <w:szCs w:val="24"/>
        </w:rPr>
        <w:t xml:space="preserve"> к сложному», например, от менее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контактных к более активным, подвижным. Вместе с тем необходимо помнить о важности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 xml:space="preserve">смены деятельности: медленные игры должны сменяться более </w:t>
      </w:r>
      <w:proofErr w:type="gramStart"/>
      <w:r w:rsidRPr="0018034D">
        <w:rPr>
          <w:rFonts w:ascii="Times New Roman" w:hAnsi="Times New Roman" w:cs="Times New Roman"/>
          <w:sz w:val="24"/>
          <w:szCs w:val="24"/>
        </w:rPr>
        <w:t>динамичными</w:t>
      </w:r>
      <w:proofErr w:type="gramEnd"/>
      <w:r w:rsidRPr="0018034D">
        <w:rPr>
          <w:rFonts w:ascii="Times New Roman" w:hAnsi="Times New Roman" w:cs="Times New Roman"/>
          <w:sz w:val="24"/>
          <w:szCs w:val="24"/>
        </w:rPr>
        <w:t>, игры,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требующие большого внутреннего напряжения, — менее напряженными.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lastRenderedPageBreak/>
        <w:t>Во-вторых, очень важно создать соответствующее настроение на игру, провести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так называемую настройку. Каждую группу людей, особенно если речь идет о детях,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подростках, юношах, можно условно назвать сложным ансамблем или сложным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оркестром. Как и оркестр, группа требует своей настройки. Чрезвычайно сложно сразу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взять и начать играть после слов: «Давайте поиграем!» Вряд ли в этой ситуации ребята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охотно пойдут на контакт, сразу начнут играть. В зависимости от целей игрового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взаимодействия настройка может быть разной, например: эмоциональной, физической,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интеллектуальной и т. д. Настройка есть очень важная составляющая любой игры. Кроме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того, грамотно подобранная и качественно проведенная, она позволяет обеспечить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физическую и психическую безопасность участников любого игрового взаимодействия.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В-третьих, педагог должен иметь достаточно большой запас-багаж игр, которые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могут ему пригодиться в самых различных ситуациях, «нарушающих» логику игрового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занятия, но актуальных для группы на данный момент.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Отдельно стоит сказать о том, что, приступая к любой игре, педагог должен очень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четко представлять технологию игрового взаимодействия.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Итак, первым этапом любой игры является настройка на нее. Очень хорошо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настраивают на игру различные игровые приемы, связанные, скажем, с ритмом.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Например: настройки - «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кричалки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>», когда участники игры громко проговаривают какие-то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стихи или какие-то слова, возможно, тоже отбивая ритм. Тем самым мы настраивае</w:t>
      </w:r>
      <w:proofErr w:type="gramStart"/>
      <w:r w:rsidRPr="0018034D">
        <w:rPr>
          <w:rFonts w:ascii="Times New Roman" w:hAnsi="Times New Roman" w:cs="Times New Roman"/>
          <w:sz w:val="24"/>
          <w:szCs w:val="24"/>
        </w:rPr>
        <w:t>м-</w:t>
      </w:r>
      <w:proofErr w:type="gramEnd"/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концентрируем внимание и переносим акцент на ведущего игры. Такие настройки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достаточно просты, не требуют никакого оформления, в то же время позволяют педагогу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без подручных средств очень быстро завладеть вниманием участников группы [11].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Вторым этапом любого игрового взаимодействия обязательно должна быть четко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проговоренная, точная и логичная инструкция.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Существует несколько универсальных правил составления и подачи инструкции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игры: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1. Готовя инструкцию, необходимо соблюдать адресность. Ведущий должен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обязательно соотнести данную игру с конкретными участниками. Для одной и той же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 xml:space="preserve">игры, проводимой с разновозрастными и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разностатусными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 xml:space="preserve"> группами людей (например,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дошкольники, старшие подростки, студенты, учителя, пенсионеры и т. п.), необходим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свой вариант инструкции, более близкий и лучше понятный именно данной группе.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2. Продумывая и транслируя инструкцию, мы должны суметь настроить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участников на игровую деятельность, следовательно, здесь очень важно, чтобы уровень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эмоционального состояния был адекватным. Соответственно, вся инструкция должна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быть эмоционально окрашена, поскольку без этого просто невозможно добиться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желаемого результата. Инструкцию следует проговаривать играющим четко, динамично,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делая акценты на особенно важных моментах игры.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3. Проговаривая инструкцию, необходимо грамотно расставить акценты на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содержании игры, чтобы участникам было понятно, что и пак делать, какие существуют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правила, как этих правил придерживаться, как действовать в сложных (спорных)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вариантах.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4. . Следующим правилом организации игрового взаимодействия, на которое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необходимо обратить особое внимание - это продуманность и предвидение того, как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развивается мотивация участников на игру в течение каждого этапа игрового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взаимодействия.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Существует ряд правил для эффективного развития группы при использовании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игровой терапии: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1. Здесь и теперь. Этот принцип ориентирует участников на то, чтобы предметом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их анализа постоянно были процессы, происходящие в группе в данный момент. Кроме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специально оговоренных случаев, запрещаются проекции в будущее и прошлое.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lastRenderedPageBreak/>
        <w:t>2. Искренность и открытость. Это правило способствует получению для себя и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предоставлению другим участникам честной обратной связи, т. е. той информации,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которая так важна каждому участнику и которая запускает не только механизмы сам</w:t>
      </w:r>
      <w:proofErr w:type="gramStart"/>
      <w:r w:rsidRPr="0018034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сознания, но и механизмы межличностного взаимодействия.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3. Принцип «Я». Основное внимание участников должно быть сосредоточено на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процессах самопознания, на самоанализе и рефлексии. Все высказывания должны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строиться с использованием личных местоимений единственного числа. Это тем более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важно, что связано с одной из задач тренинга — научиться брать ответственность на себя.</w:t>
      </w:r>
    </w:p>
    <w:p w:rsid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4. Активность. Психологический тренинг относится к активным методам обучения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и развития, такая норма, как активное участие всех, является обязательной. Даже если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упражнение носит демонстративный характер, каждый участник имеет право высказаться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в конце. Если участник ничего не говорит, это еще не значит, что он занимает пассивную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позицию, потому что он может прорабатывать проблему внутри себя, и это будет, конечно</w:t>
      </w:r>
      <w:r w:rsidR="00262184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же, активная внутренняя позиция.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5. Конфиденциальность. Все, о чем говорится в группе относительно конкретных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участников, должно остаться внутри группы — это является условием создания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атмосферы психологической безопасности и самораскрытия. Разумеется, психологические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знания и конкретные приемы, упражнения и игры могут быть использованы в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повседневной жизни, в семье, в школе, при общении с другими, родителями, учителями и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т. д.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 xml:space="preserve">Система организации внутреннего </w:t>
      </w:r>
      <w:proofErr w:type="gramStart"/>
      <w:r w:rsidRPr="0018034D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18034D">
        <w:rPr>
          <w:rFonts w:ascii="Times New Roman" w:hAnsi="Times New Roman" w:cs="Times New Roman"/>
          <w:sz w:val="24"/>
          <w:szCs w:val="24"/>
        </w:rPr>
        <w:t xml:space="preserve"> реализацией программы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034D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8034D">
        <w:rPr>
          <w:rFonts w:ascii="Times New Roman" w:hAnsi="Times New Roman" w:cs="Times New Roman"/>
          <w:sz w:val="24"/>
          <w:szCs w:val="24"/>
        </w:rPr>
        <w:t xml:space="preserve"> организацией и реализацией программы может осуществлять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администрация школы. С целью оценки качественных показателей программы по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окончанию работы в группе проводится итоговая диагностика, что позволяет производить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оценку эффективности программы и положительную динамику.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Критерии оценки достижения планируемых результатов: качественные и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количественные.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1. Наличие дружеской атмосферы среди подростков.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2. Присутствие у младших подростков коммуникативных навыков общения в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подростковой среде и навыков межгруппового взаимодействия.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3. Наличие интереса к своим сверстникам.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4. Присутствие у учащихся чувства понимания и сопереживания к другим людям.</w:t>
      </w:r>
    </w:p>
    <w:p w:rsid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5. Положительная динамика индекса групповой сплоченности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B29BA" w:rsidRDefault="00AB29BA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2.2 Содержание и методика занятий по реализации программы</w:t>
      </w:r>
    </w:p>
    <w:p w:rsidR="0018034D" w:rsidRPr="0018034D" w:rsidRDefault="0018034D" w:rsidP="004B10C1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Игротерапия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 xml:space="preserve"> как средство оптимизации межличностных отношений у детей</w:t>
      </w:r>
      <w:r w:rsidR="004B10C1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младшего подросткового возраста»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1. Установочный блок программы</w:t>
      </w:r>
    </w:p>
    <w:p w:rsidR="009B1AE8" w:rsidRDefault="0018034D" w:rsidP="00262184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hAnsi="Times New Roman" w:cs="Times New Roman"/>
          <w:sz w:val="24"/>
          <w:szCs w:val="24"/>
        </w:rPr>
        <w:t>Занятие № 1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создание благоприятной эмоциональной атмосферы принятия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доверительности в общение.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занятия: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Приветствие по – </w:t>
      </w:r>
      <w:proofErr w:type="gramStart"/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разному</w:t>
      </w:r>
      <w:proofErr w:type="gramEnd"/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«Сегодня мы будем здороваться не совсем обычным способом. Надо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встать в два круга: один внутри другого и повернуться лицом друг к другу. Сначала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будем здороваться друг с другом ладошками (так, как вам удобно – можно просто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хлопнуть, пожать, погладить и т.д.). Сделайте шаг влево. Теперь поздоровайтесь ногами,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локтями, носами, головами, плечами».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Упражнение «В ряд»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Ведущий: «Постройтесь в ряд по росту, по размеру обуви, по фамилиям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алфавитном порядке. Соберитесь в группы по цвету глаз и т.д.».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3. «Неожиданные картинки»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"Неожиданные картинки" — пример прекрасной коллективной работы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и детей. Во время этой игры они имеют возможность увидеть, какой вклад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 каждый член группы в общий рисунок.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Материалы: каждому участнику нужны бумага и восковые мелки.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Инструкция: сядьте в один общий круг. Возьмите себе каждый по листу бумаги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подпишите свое имя с обратной стороны. Потом начните рисовать какую-нибудь картину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(2-3 минуты).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моей команде перестаньте рисовать и передайте начатый рисунок своему соседу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слева. Возьмите тот лист, который передаст вам ваш сосед справа, и продолжите рисовать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начатую им картину.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детям возможность порисовать еще 2-3 минуты и попросите их снова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передать свой рисунок соседу слева. В больших группах потребуется немало времени,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чем все рисунки сделают полный круг. В таких случаях остановите упражнение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8-10 смен или попросите передавать рисунок через одного.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можете оживить игру музыкальным сопровождением. Как только музыка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останавливается, дети начинают меняться рисунками. В конце упражнения каждая пара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получает ту картинку, которую начала рисовать.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упражнения: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—Нравится ли тебе рисунок, который вы начали рисовать?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—Понравилось ли Вам дорисовывать чужие рисунки?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—Какой рисунок нравится больше всего?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—Отличаются ли эти рисунки от тех, которые вы рисуете обычно?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Рефлексия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«Наше занятие подошло к концу. Пожалуйста, расскажите о том, 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чувствуете сейчас, как прошло занятие, что особо запомнилось, что понравилось, а 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нет».</w:t>
      </w:r>
    </w:p>
    <w:p w:rsidR="00DE1F7F" w:rsidRDefault="00DE1F7F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 № 2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создание благоприятной эмоциональной атмосферы принятия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доверительности в общение.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занятия: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1. «Здравствуй, мне очень нравиться»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вправе закончить беседу по своему усмотрению, но начало диалога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 быть именно таким.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Рецепт приготовления друга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 В этом упражнении дети знакомятся друг с другом в парах. При этом они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могут спрашивать друг друга о чем угодно: о внешнем облике своего партнера, 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пристрастиях, чертах характера. В конце игры каждый ребенок должен написать своего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 рецепт на "приготовление" своего партнера. Естественно, текст и его оформление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определяются возрастом и уровнем индивидуального развития каждого ребенка в классе.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Возможно, некоторые дети смогут описать только внешний облик своего партнера по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игре, более зрелые дети, возможно, проявят интерес к его психологическим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характеристикам. Может быть, не всем удастся точно следовать стилистической форме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рецепта. Все эти отклонения вполне допустимы.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Материалы: Бумага и карандаш — каждому ребенку.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Инструкция: Разбейтесь на пары. Выберите каждый себе такого партнера, которого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еще недостаточно хорошо знаете. Сначала вы можете немного рассказать друг другу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себе. Спросите своего партнера, как тот себя сегодня чувствует, о чем он думает.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Выясните, что он </w:t>
      </w:r>
      <w:proofErr w:type="gramStart"/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любит</w:t>
      </w:r>
      <w:proofErr w:type="gramEnd"/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есть, с кем он предпочитает играть, какую одежду любит носить,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игры ему нравятся, где он обычно гуляет. Когда вы наберете достаточно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информации друг о друге, то возьмите, пожалуйста, по листу бумаги и выпишите рецепт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 всеми необходимыми ингредиентами, необходимыми для "приготовления'' такого вот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друга. Например, это может выглядеть вот так: Рецепт для приготовления Саши.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Ингредиенты: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рыжие волосы средней длины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два карих глаза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один большой вечно улыбающийся рот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— 28 блестящих красивых зубов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одно сильное стройное тело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одна пара ковбойских сапог.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 приготовления: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Причеши волосы и сделай посередине ровный пробор, волосы должны равномерно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спадать в обе стороны. Затем обеими руками нужно навести максимальный беспорядок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голове. Лицо надо повернуть к солнцу, чтобы глаза сверкали ярче. Чтобы рот улыбался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достаточно широко, его нужно хорошенько выдрессировать. Не забудь сразу же надеть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ковбойские сапоги, иначе ты никогда не получишь настоящего Сашу. Теперь собери 28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больших зерен белого риса и воткни их по кругу под носом. Сомкни их покрепче и сам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улыбнись </w:t>
      </w:r>
      <w:proofErr w:type="gramStart"/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пошире</w:t>
      </w:r>
      <w:proofErr w:type="gramEnd"/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потому что Саше это нравится.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вы оба напишете свои рецепты, зачитайте их друг другу.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завершении процедуры предложите детям сесть в общий круг. Желательно,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они не сидели рядом с теми детьми, с которыми только что работали. Часть детей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может зачитать свои рецепты, а остальные должны будут угадать, о ком идет речь. 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 каждый ученик отдает свой рецепт партнеру.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упражнения: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Что нового ты узнал о своем партнере?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Тебе понравился рецепт, написанный для "приготовления" тебя?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Что в твоем рецепте оказалось самым важным для тебя?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Какой рецепт тебе понравился больше всего?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Рисунок по инструкции.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«Разделитесь на пары, сядьте за парты и поставьте между собой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портфель так, чтобы вы не могли увидеть, что рисует сидящий рядом с вами партнер.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(При наличии желания и возможности партнеры, разделенные портфелем, могут сидеть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партой лицом друг к другу.) Все нарисуйте сейчас, пожалуйста, обычный домик... Теперь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переверните листки и уберите портфель. Решите, кто из вас будет</w:t>
      </w:r>
      <w:proofErr w:type="gramStart"/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кто — Б. А будет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учиться давать Б инструкции, по которым тот будет рисовать. Б надо взять новый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лист бумаги, карандаш и закрыть </w:t>
      </w:r>
      <w:proofErr w:type="spellStart"/>
      <w:proofErr w:type="gramStart"/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</w:t>
      </w:r>
      <w:proofErr w:type="spellEnd"/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</w:t>
      </w:r>
      <w:proofErr w:type="gramEnd"/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. А должен смотреть, как</w:t>
      </w:r>
      <w:proofErr w:type="gramStart"/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рисует, и давать 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указания. Цель игры состоит в том, чтобы</w:t>
      </w:r>
      <w:proofErr w:type="gramStart"/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</w:t>
      </w:r>
      <w:proofErr w:type="gramEnd"/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нарисовал домик, как можно более похожий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тот, который с самого начала нарисовал А. А должен руководить карандашом Б,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говоря, например, так: "Опусти карандаш на лист. Рисуй сверху вниз вертикальную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линию... Стоп! Рисуй линию влево... Стоп! Теперь вверх..." Но</w:t>
      </w:r>
      <w:proofErr w:type="gramStart"/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имеет права брать Б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руку и водить его рукой. Начинайте! Потом вы сможете сравнить оба рисунка. После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 вы поменяетесь ролями, и</w:t>
      </w:r>
      <w:proofErr w:type="gramStart"/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proofErr w:type="gramEnd"/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с закрытыми глазами рисовать домик Б.»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игры дайте возможность партнерам обсудить ход совместной работы.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этого все пары могут показать свои рисунки и их копии остальным.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Анализ упражнения: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что показалось тебе более трудным: давать точные инструкции или рисовать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указаниями партнера?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Рефлексия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«Наше занятие подошло к концу. Пожалуйста, расскажите о том, 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чувствуете сейчас, как прошло занятие, что особо запомнилось, что понравилось, а 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нет».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Коррекционный блок программы</w:t>
      </w:r>
    </w:p>
    <w:p w:rsidR="00DE1F7F" w:rsidRDefault="00DE1F7F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 № 3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развитие навыков конструктивного взаимодействия у младших подростков.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занятия: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Приветствие.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«Сейчас каждый по очереди будет выходить в центр, поворачиваться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лицом к группе и здороваться со всеми любым способом, не повторяя использованные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ранее. Мы же вместе будем повторять каждое предложенное приветствие».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2. Игра «Одно на двоих»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должны разбиться на пары, и сесть за парты. Желательно, чтобы дети сели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теми участниками группы, с кем до этого момента никогда не сидели и много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взаимодействовали. Паре дается один чистый лист бумаги и один карандаш на двоих. 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нарисовать рисунок. Например, дом. Они сами должны договориться, каким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будет этот дом, и в какой очередности они будут рисовать его, используя только один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карандаш.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 для анализа: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Трудно ли было Вам договориться, кто и когда будет рисовать?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- Трудно ли было Вам договориться, каким именно будет Ваш дом?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- Кто больше рисовал, а кто предпочитал уступить в работе?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3. Упражнение в парах.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«Это упражнение включает в себя несколько заданий. Каждое из них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рассчитано на определенное время. Я буду говорить вам, что надо делать, буду следить 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временем и сообщать, когда оно закончится.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1. В течение 5 минут молча смотрим друг на друга.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2. Повернитесь спиной друг к другу. Возьмите тетради и ручки. Я буду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вопросы, относящиеся к внешности вашего партнера, на которые надо 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письменные ответы. Какого цвета глаза у вашего партнера? Есть ли у него на лице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родинки? Если есть, то вспомните, где они находятся. Какого цвета у него брови? Есть 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него на лице ямочки? А теперь повернитесь лицом друг к другу и проверьте </w:t>
      </w:r>
      <w:proofErr w:type="spellStart"/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</w:t>
      </w:r>
      <w:proofErr w:type="gramStart"/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proofErr w:type="spellEnd"/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</w:t>
      </w:r>
      <w:proofErr w:type="spellEnd"/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ваших ответов.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3. Сейчас сменим пары, один из партнеров переходит в пару, сидящую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слева от него. В течение минуты молча смотрите друг на друга.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4. Повернитесь спиной друг к другу. Возьмите ручки и тетради. Я буду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задавать вопросы, касающиеся вашего партнера, на которые надо будет дать письменные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ответы. Какого цвета обувь на вашем партнере? Есть ли у него на руках (шее, одежде)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какие-либо украшения? На какой руке у него часы? Какой формы пуговицы на 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одежде? Повернитесь лицом друг к другу и проверьте правильность ваших ответов.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5. Один из партнеров переходит в пару, сидящую слева от него.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Сосредоточьтесь друг на друге. Помните, кто из вас будет первым выполнять задание.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тот, кто начинает выполнять задание, сообщает своему коллеге все, что он узнал 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 в ходе выполнения предыдущего упражнения. Не торопитесь, постарайтесь ничего 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упустить. Рассказ надо построить так: если вы уверены, что ваш партнер оставался 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месте, когда пересаживались те,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 кого есть дочери, то вы говорите ему: „у тебя нет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дочери, ты любишь классическую музыку, знаешь французский и т. д.". Второй партнер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слушает, после чего корректирует ваш I рассказ о себе. Затем поменяйтесь ролями».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Рефлексия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«Наше занятие подошло к концу. Пожалуйста, расскажите о том, 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чувствуете сейчас, как прошло занятие, что особо запомнилось, что понравилось, а 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нет».</w:t>
      </w:r>
    </w:p>
    <w:p w:rsidR="00DE1F7F" w:rsidRDefault="00DE1F7F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 № 4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знакомство с базовыми навыками общения.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занятия: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1. «Я сегодня вот такой».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Подростки стоят в кругу. Каждый подросток должен поздороваться с остальными,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начав свое приветствие со слов: «Всем привет! Я сегодня вот такой…» (показывает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жестами и </w:t>
      </w:r>
      <w:proofErr w:type="gramStart"/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мимикой</w:t>
      </w:r>
      <w:proofErr w:type="gramEnd"/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какой он сегодня). Жесты и мимика может говорить о настроении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 на данный момент.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День рождения.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Доброволец должен представить, что у него сегодня день рождения. К нему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собираются в гости члены группы. Он надеется, что каждый из них принесет какой-то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подарок и хорошее настроение. Пространство группы преобразуется в пространство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комнаты или квартиры, у дверей которой доброволец-именинник и встречает своих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гостей. Условием «входа» в эту воображаемую квартиру является произнесение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поздравления имениннику и мотивированное вручение ему некоторого (воображаемого,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конечно) подарка.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3. Цветы.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Особенностью этой игры является то, что цветок, пусть даже искусственный, 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реальный есть всегда. Поэтому здесь есть </w:t>
      </w:r>
      <w:proofErr w:type="spellStart"/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опосредование</w:t>
      </w:r>
      <w:proofErr w:type="spellEnd"/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речевого действия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материальным предметом. В конце концов, можно просто вручить цветок другому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человеку, это всегда будет высказывание!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с реальным цветком можно сделать в форме «обязательного» упражнения так: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группа сидит в кругу. </w:t>
      </w:r>
      <w:proofErr w:type="spellStart"/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Игротерапевт</w:t>
      </w:r>
      <w:proofErr w:type="spellEnd"/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первый дарит его одному (одной) из участников игры.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Затем он предлагает этому участнику подарить — с соответствующим речевым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оформлением — цветок кому-то другому. </w:t>
      </w:r>
      <w:proofErr w:type="gramStart"/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Другого</w:t>
      </w:r>
      <w:proofErr w:type="gramEnd"/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следующему. Вводится одно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правило: «Постарайтесь, чтобы никто не остался без цветка! Будьте внимательны,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постарайтесь, чтобы каждый из нас побывал как в роли </w:t>
      </w:r>
      <w:proofErr w:type="gramStart"/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дарящего</w:t>
      </w:r>
      <w:proofErr w:type="gramEnd"/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и в роли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принимающего цветы. Кстати, не забывайте говорить слова благодарности... 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благодарить и </w:t>
      </w:r>
      <w:proofErr w:type="spellStart"/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невербально</w:t>
      </w:r>
      <w:proofErr w:type="spellEnd"/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!».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4. Испорченный телефон»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 для тех, кто за дверью: «Сейчас вы будете передавать друг другу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информацию. Вы будете по очереди входить в комнату, выслушивать текст и передавать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следующему. Первому те</w:t>
      </w:r>
      <w:proofErr w:type="gramStart"/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кст ск</w:t>
      </w:r>
      <w:proofErr w:type="gramEnd"/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ажу я, он скажет второму, второй третьему и т. д. Ваша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 — передать информацию следующему как можно ближе к тексту, желательно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в слово, ничего не путая, не искажая и не добавляя. Делать все, что угодно,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записывать нельзя. Понятно?»</w:t>
      </w:r>
    </w:p>
    <w:p w:rsidR="004B10C1" w:rsidRPr="004B10C1" w:rsidRDefault="004B10C1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«Иван Петрович ждал вас и не дождался. Очень огорчился и просил передать, что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он сейчас в главном здании решает вопрос насчет оборудования, кстати, возможно,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японского. Должен вернуться к обеду, но если его не будет к 15 часам, то совещание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начинать без него. А самое главное, объявите, что всем руководителям среднего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звена необходимо пройти тестирование в 20-й комнате в главном здании, в любое удобное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время, но до 20 февраля».</w:t>
      </w:r>
    </w:p>
    <w:p w:rsidR="004B10C1" w:rsidRDefault="004B10C1" w:rsidP="00DE1F7F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игры. Первый вопрос, который тренер задает участникам. «Когда 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передавали информацию, вы говорили, чтобы сказать или чтобы вас услышали?»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18034D"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Конечно, большинство скажут, что они говор ли, чтобы сказать, и не пытались помочь</w:t>
      </w:r>
      <w:r w:rsidR="0018034D"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18034D"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партнеру понять и запомнит текст. Отсюда можно сделать первый вывод: когда вы</w:t>
      </w:r>
      <w:r w:rsidR="0018034D"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говорите, и необходимо все время обращать внимание на собеседника: слышит — не</w:t>
      </w:r>
      <w:r w:rsidR="0018034D"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слышит, понимает — не понимает. И по выражению лица, и по удивленным глазам всегда</w:t>
      </w:r>
      <w:r w:rsidR="0018034D"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видно, что человек не понимает, и тогда остановиться и что-то уточ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нить, пояснить, задать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вопросы.</w:t>
      </w:r>
    </w:p>
    <w:p w:rsidR="00DE1F7F" w:rsidRDefault="0018034D" w:rsidP="00DE1F7F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Второй вопрос тренера: «Кто помнит инструкцию, которую получили участники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игры за дверью?» Общими усилиями инстру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>кция может быть воспроизведена.</w:t>
      </w:r>
    </w:p>
    <w:p w:rsidR="009B1AE8" w:rsidRDefault="0018034D" w:rsidP="00DE1F7F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5. Рефлексия</w:t>
      </w:r>
      <w:r w:rsidR="009B1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«Наше занятие подошло к концу. Пожалуйста, расскажите о том, что</w:t>
      </w:r>
      <w:r w:rsidR="009B1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чувствуете сейчас, как прошло занятие, что особо запомнилось, что понравилось, а что</w:t>
      </w:r>
      <w:r w:rsidR="009B1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нет».</w:t>
      </w:r>
    </w:p>
    <w:p w:rsidR="00DE1F7F" w:rsidRDefault="00DE1F7F" w:rsidP="00262184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1AE8" w:rsidRDefault="0018034D" w:rsidP="00262184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 № 5</w:t>
      </w:r>
    </w:p>
    <w:p w:rsidR="009B1AE8" w:rsidRDefault="0018034D" w:rsidP="00262184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развитие сплоченности в группе.</w:t>
      </w:r>
    </w:p>
    <w:p w:rsidR="009B1AE8" w:rsidRDefault="0018034D" w:rsidP="00262184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занятия:</w:t>
      </w:r>
    </w:p>
    <w:p w:rsidR="009B1AE8" w:rsidRDefault="0018034D" w:rsidP="00262184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Поздороваться без слов.</w:t>
      </w:r>
    </w:p>
    <w:p w:rsidR="009B1AE8" w:rsidRDefault="0018034D" w:rsidP="00262184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 необходимо ходить по классу, и поздороваться с каждым членом группы без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слов, с помощью мимики, жестов или рукопожатий.</w:t>
      </w:r>
    </w:p>
    <w:p w:rsidR="009B1AE8" w:rsidRDefault="0018034D" w:rsidP="00262184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2. Молекулы.</w:t>
      </w:r>
    </w:p>
    <w:p w:rsidR="004B10C1" w:rsidRDefault="0018034D" w:rsidP="00262184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игроки – атомы, которые беспорядочно движутся, по сигналу ведущего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объединяются в молекулы определенной ведущим величины (по два, три, четыре и пять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атомов). Молекулы большей или меньшей величины в течение 10 секунд должны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перестроится. Атомы не успевшие перестроится в со</w:t>
      </w:r>
      <w:r w:rsid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 молекул - выбывают из игры</w:t>
      </w:r>
    </w:p>
    <w:p w:rsidR="009B1AE8" w:rsidRDefault="0018034D" w:rsidP="00262184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3. «Грани сходства»</w:t>
      </w:r>
    </w:p>
    <w:p w:rsidR="009B1AE8" w:rsidRDefault="0018034D" w:rsidP="004B10C1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«А теперь поразмышляем о том, что же нас объединяет в этом мире -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таких разных, часто непонятных для других.</w:t>
      </w:r>
      <w:r w:rsidR="004B10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этого нужно выбрать себе партнера и сесть ря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дом с ним, взяв при этом чистый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 бумаги и ручку.</w:t>
      </w:r>
    </w:p>
    <w:p w:rsidR="009B1AE8" w:rsidRPr="009B1AE8" w:rsidRDefault="0018034D" w:rsidP="00262184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Напишите заголовок "Наше сходство" и поставьте двоеточие.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Посмотрите внимательно на человека, сидящего рядом с вами. Он не похож на вас.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Другой характер, рост, вес цвет волос или глаз? Наверное, вы видите очень много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различий. И это естественно, ведь он - Другой.</w:t>
      </w:r>
      <w:r w:rsidR="009B1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Но сейчас подумайте о' том, что вас объединяет, в чем ваше сходство? Ведь оно есть.</w:t>
      </w:r>
    </w:p>
    <w:p w:rsidR="009B1AE8" w:rsidRDefault="0018034D" w:rsidP="00DE1F7F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нельзя об этом спрашивать вашего партнера. В течение 4 - 5 мин вы будете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молча работать, заполняя ваш листок под заголовком "Наше сходство", думая об этом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человеке и о себе одновременно, ведь нельзя написать о сходстве, думая только о к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>ом-то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одном.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постарайтесь написать не только о чисто физических или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биографических признаках, которые характерны для вас обоих. Они, разумеется, важны,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поразмышляйте больше о. психологических качествах, которые вас могут объединять.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это? Вы оба общительны и добры? Или оба молчаливы и замкнуты?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 этот стиль рекомендуется, дли ваших записей.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об</w:t>
      </w:r>
      <w:proofErr w:type="gramStart"/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а(</w:t>
      </w:r>
      <w:proofErr w:type="gramEnd"/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е) добрые; Мы оба(е) тактичные; М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 оба(е) приятные в общении; Мы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оба(е) любим слушать музыку и т.д. ,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того, как вы закончите перечисление сходств, нужно передать списки друг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другу, чтобы выразить свое согласие или несогласие с тем, что написал ваш партнер.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вы ничего не имеете против его записей, - они остаются в списке. Если вас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что-то не устраивает, вы просто вычеркиваете какую-то запись, тем самым давая понять,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 ваш партнер ошибся.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взаимного анализа вы можете обсудить результаты работы, особенно если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есть вычеркнутые записи».</w:t>
      </w:r>
    </w:p>
    <w:p w:rsidR="009B1AE8" w:rsidRDefault="0018034D" w:rsidP="00DE1F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Комментарий: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Во время выполнения этого упражнения, ведущи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должен внимательно следить за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тем, чтобы участники не общались между собой. На время работы целесообразно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включить легкую музыку.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выполнения этюда следует провести </w:t>
      </w:r>
      <w:proofErr w:type="spellStart"/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общегрупповое</w:t>
      </w:r>
      <w:proofErr w:type="spellEnd"/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обсуждение его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результатов и ощущений участников, давая возможность высказаться всем.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Рефлексия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«Наше занятие подошло к концу. Пожалуйста, расскажите о том, что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чувствуете сейчас, как прошло занятие, что особо запомнилось, что понравилось, а что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нет».</w:t>
      </w:r>
    </w:p>
    <w:p w:rsidR="00DE1F7F" w:rsidRDefault="00DE1F7F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 № 6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развитие навыков сотрудничества в группе.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занятия: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1. «Здравствуй друг…»</w:t>
      </w:r>
    </w:p>
    <w:p w:rsidR="0018034D" w:rsidRPr="0018034D" w:rsidRDefault="0018034D" w:rsidP="00DE1F7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встают в 2 круга, внешний и внутренний, образуя пары. Затем ведущий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разучивает слова и действия с группой: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Здравствуй друг, (жмут друг другу руки)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ты тут? (хлопают по плечу друг друга)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 ты был? (растирают мочку уха)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скучал</w:t>
      </w:r>
      <w:proofErr w:type="gramStart"/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.. (</w:t>
      </w:r>
      <w:proofErr w:type="gramEnd"/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складывают руки крестом на груди)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пришел! (раскрывают руки)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Хорошо! (обнимаются)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2. «Распускающийся бутон»</w:t>
      </w:r>
    </w:p>
    <w:p w:rsidR="00DE1F7F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Эта игра направлена на активизацию совместной деятельности детей в малых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группах. Она достаточно трудна. В ней детям необходимо удерживать равновесие и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весьма тонко синхронизировать свои действия с действиями других детей.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Инструкция: Разбейтесь на группы по пять человек. Сядьте в круг на полу и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возьмитесь за руки. Постарайтесь все вместе одновременно встать, не отпуская рук. Вы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можете предварительно обсудить, </w:t>
      </w:r>
      <w:proofErr w:type="gramStart"/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</w:t>
      </w:r>
      <w:proofErr w:type="gramEnd"/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будет стоять, чт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 лучше выполнить эту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задачу.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 того, как одна из групп выполнит задачу и встанет на ноги, начнется вторая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часть этой игры. Каждая группа превратится в расцветающий бутон. Для этого дети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должны отклоняться назад, крепко держа друг друга за руки. Здесь тоже очень важно,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чтобы группа была очень хорошо сбалансирована.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Когда весь кла</w:t>
      </w:r>
      <w:proofErr w:type="gramStart"/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сс спр</w:t>
      </w:r>
      <w:proofErr w:type="gramEnd"/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авится с этой задачей, можно попробовать составить бутоны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большего размера, добавляя в каждую пятерку по одному ребенку.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упражнения: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Насколько тебе понравилась эта игра?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Как твоя группа справилась с этим заданием?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Быстро ли вы смогли подняться?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Были ли у вас какие-нибудь трудности при этом?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Обсуждали ли вы друг с другом, как будете справляться с этими трудностями?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От чего в первую очередь зависит выполнение этой задачи?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3. «Картонные башни»</w:t>
      </w:r>
    </w:p>
    <w:p w:rsidR="00DE1F7F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Это очень увлекательная игра, в ходе которой дети пытаются самостоятельно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наладить взаимодействие друг с другом для того, чтобы вместе справиться с трудным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заданием. При этом они могут создать реально работающую к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>оманду. Есть два варианта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игры:</w:t>
      </w:r>
    </w:p>
    <w:p w:rsidR="00DE1F7F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Невербальный. В этом случае дети не имеют права говорить друг с другом в ходе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выполнения задания, а могут общаться только без слов.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Вербальный. В этом варианте дети могут обсуждать между собой процесс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выполнения задания.</w:t>
      </w:r>
    </w:p>
    <w:p w:rsidR="00DE1F7F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Невербальный вариант имеет то преимущество, что заставляет детей быть более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внимательными. Возможно, этот вариант проведения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игры более подойдет для первой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игры, а через некоторое время игру можно будет повторить в вербальном варианте.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1F7F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Материалы: Для каждой малой группы необходимо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 листов цветного картона для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уроков труда размером 6 X 10 см (цвет картона у ка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ждой группы — свой), </w:t>
      </w:r>
      <w:proofErr w:type="gramStart"/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</w:t>
      </w:r>
      <w:proofErr w:type="gramEnd"/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>тога</w:t>
      </w:r>
      <w:proofErr w:type="gramEnd"/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каждой группе необходи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иметь по одной ленте скотча.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Инструкция: Разбейтесь на группы по шесть человек. Каждая группа должна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построить сейчас свою башню. Для этого вы получи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 по 20 листов картона и рулон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скотча. Пожалуйста, не используйте больше ничего в свое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работе. У вас ровно 10 минут,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построить башню. А теперь очень важный момент — пожал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уйста, не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разговаривайте друг с другом, найдите другие способы взаимодействия между собой.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Остановите игру ровно через 10 минут и попросите каждую группу представить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свою башню.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— Хватило ли твоей группе материала?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— Хотелось ли тебе, чтобы материала было больше? Меньше?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Как работала ваша группа?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Кто из детей в вашей группе начал строительство?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Был ли у вас ведущий?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Все ли дети участвовали в игре?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Какое настроение царило в вашей группе?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Как ты чувствовал себя в ходе работы?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Что самое приятное было в вашей работе?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Как вы понимали друг друга?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Доволен ли ты своей работой в группе?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— Ты был хорошим членом команды?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Сердился ли ты на кого-нибудь?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Что бы ты в следующий раз сделал по-другому?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Какая башня тебе нравится больше всего?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Доволен ли ты башней своей команды?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От чего зависит работа в такой команде?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Рефлексия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«Наше занятие подошло к концу. Пожалуйста, расскажите о том, что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чувствуете сейчас, как прошло занятие, что особо запомнилось, что понравилось, а что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нет».</w:t>
      </w:r>
    </w:p>
    <w:p w:rsidR="00DE1F7F" w:rsidRDefault="00DE1F7F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 № 7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развитие навыков сотрудничества в группе.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занятия: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1. «Только вместе!»</w:t>
      </w:r>
    </w:p>
    <w:p w:rsidR="00DE1F7F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Цели: В ходе этой игры дети получают возможность почувствовать то же, что и их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партнер. Для этого им необходимо настроиться друг на друга. Очень хорошо, если у детей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есть возможность поиграть в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эту игру с разными партнерами.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Инструкция: Разбейтесь на пары и встаньте, пожалуйста, спина к спине. Сможете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ли вы медленно-медленно, не отрывая своей спины от спины партнера, сесть на пол? А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теперь мне очень интересно, сможете ли вы точно также встать? Постарайтесь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определить, с какой силой вам нужно опираться на спину своего партнера, чтобы обоим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было удобно двигаться.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упражнения: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 кем тебе вставать и садиться было легче всего?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Что было самым трудным в этом упражнении?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2. «Сиамские близнецы»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Чтобы дети смогли по-настоящему насладиться этой игрой, надо, чтобы у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них было развито терпение, необходимое при любом тесном сотрудничестве. Им поможет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этом знакомство с более простыми играми на кооперацию из начала этой главы</w:t>
      </w:r>
      <w:proofErr w:type="gramStart"/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proofErr w:type="gramEnd"/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Материалы: Каждой паре понадобится одна упаковка перевязочного бинта или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очень мягкий и тонкий платок; большой лист бумаги (как минимум формата A3) и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восковые мелки.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Инструкция: Я хочу предложить вам игру, в которой вы будете сотрудничать в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парах. Вы можете сказать мне, что означает слово "со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трудничать"? Вы можете привести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мне конкретные примеры, 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вы с кем-то сотрудничали?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 разбейтесь на пары. Одновременно могут 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работать четыре пары. Остальные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 будут смотреть.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том, что не все дети работают одновременн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о, есть свое преимущество. Ведь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наблюдатели "вприглядку" учатся и пока други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играют, могут подготовиться к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собственным действиям. Вы можете решить сами, сколько пар должны играть</w:t>
      </w:r>
      <w:r w:rsidR="009B1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одновременно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Имеет смысл организовать игру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азом, чтобы в первом раунде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работали те дети, которые могли бы стать хорошим примером для остальных.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Сядьте за стол как можно ближе к своему партне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ру. Я положу перед вами большой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лист бумаги и буду смотреть, сможете ли вы нарисовать картину, если ваши руки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будут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привязаны друг к другу.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Обмотайте бинтом предплечья и локти детей 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так, чтобы правая рука ребенка,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сидящего слева, оказалась забинтована вместе с левой 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рукой ребенка, сидящего справа.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детям два восковых мелка разного цвета так, чтобы они держал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их связанными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руками.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вы будете рисовать, помните 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правило — рисовать можно только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привязанной рукой. Вы можете разговаривать между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собой, чтобы решить, что какую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картину вы будете рисовать. Вы можете нарисов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ать картину с каким-то понятным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изображением, а можете нарисовать просто н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есколько красивых линий и форм.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Остальные дети, которые пока не рисуют, могут 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внимательно смотреть и слушать.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тех ребят, которые сейчас выполняют задание, вы 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можете сейчас учиться тому, как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взаимодействовать.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Дайте парам примерно 5-6 минут времени на каждую картину и предложите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рисовать следующей группе.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упражнения: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Насколько тебе удалось сотрудничество с партнером?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Обсуждали ли вы, что именно будете рисовать?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Как вы распределили между собой, кто какие части картины будет рисовать?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Насколько тебе понравился нарисованный вами рисунок?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Что было для тебя труднее всего?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Что тебе больше всего понравилось?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Нравится ли тебе сотрудничать с кем-либо?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Что в первую очередь необходимо для хорошего сотрудничества?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Рефлексия</w:t>
      </w:r>
    </w:p>
    <w:p w:rsidR="00DE1F7F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«Наше занятие подошло к концу. Пожалуйста, расскажите о том, что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чувствуете сейчас, как прошло занятие, что особо запомнилось, что понравилось, а что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нет».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1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Закрепительный блок программы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 № 8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закрепление навыков конструктивного взаимодействия.</w:t>
      </w:r>
    </w:p>
    <w:p w:rsidR="0018034D" w:rsidRPr="0018034D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 занятия: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1. «Привет! Как ты?»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Ребятам необходимо поздороваться друг с другом и обязательно спросить у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партнера, как у него дела, как он поживает.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2. «Ты мне нравишься»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Это прекрасное упражнение способствует развитию хороших отношений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между детьми. Некоторые дети легко могут выражать свои эмоции, для других это —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проблема. В этой игре все участники получают реальную возможность развить этот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важный навык. "Паутина" представляет собой отличную метафору взаимосвязанности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всех учеников класса.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Материалы: Клубок цветной шерсти.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Инструкция: Сядьте, пожалуйста, все в один общий круг. Я хочу предложить вам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принять участие в одной очень интересной игре. Мы в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 вместе составим одну большую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цветную паутину, связывающую нас между собой. 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каждый из нас может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выразить свои добрые мысли и чувства, которые он исп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ытывает к своим одноклассникам.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 я покажу вам,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должна протекать эта игра.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Пару раз обмотайте свободный конец шерстяной нити вокруг своей ладони и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покатите клубок в сторону одного из детей. Постарайтес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выбрать не самого популярного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классе ученика.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видите, что я сейчас сделала. Я выбра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ла ученика, который должен быть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следующим в "паутине". После того, как мы передали кому-то клубок, мы говорим это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ученику фразу, начинающуюся с одних и тех же с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лов: "Коля (Маша, Петя)! Ты мне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нравишься, потому что..." Например, я говорю: "Кол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я! Ты мне нравишься, потому что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сегодня перед началом уроков ты вежливо открыл перед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мной дверь в класс". Выслушав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обращенные к нему слова, Коля обматывает нитью с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вою ладонь так, чтобы "паутина"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была более-менее натянута. После этого Коля должен п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одумать и решить, кому передать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клубок дальше. Когда клубок окажется у следующего уче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ника, то Коля обращается к нему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с фразой, которая начинается с тех же слов, чт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и моя. Например: "Яна, ты мне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нравишься, потому что вчера ты помогла мне решить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трудную задачу по математике".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вы можете говорить о том, чем вас обрадо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вал этот человек, что вам в нем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нравится, за что вы хотели бы его поблагодарить. И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продолжается наша игра все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дальше и дальше... Постарайтесь хорошо запомнить 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то, что вам скажут, когда будут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передавать клубок.</w:t>
      </w:r>
    </w:p>
    <w:p w:rsidR="009B1AE8" w:rsidRDefault="0018034D" w:rsidP="0026218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Внимательно проследите, чтобы в ходе игры все 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дети получили клубок. Объясните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детям, что мы любим не только своих самых близких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друзей, но и каждого ученика в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классе. Ведь в каждом есть что-то такое, что достойно уважения и любви. Эти мысли</w:t>
      </w:r>
      <w:r w:rsidR="009B1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очень важно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повторять и подчеркивать в со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временном обществе, наполненном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конкурентной борьбой за место под солнцем. Ни одна сем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ья, ни один коллектив не смогут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быть полноценными и эффективными, пока в них будут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оставаться "козлы отпущения" и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"аутсайдеры". Если у некоторых детей будут слож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ности с произнесением начальной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фразы "Ты мне нравишься, потому что...", то позвол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ьте им заменить ее словами "Мне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понравилось, как ты...".</w:t>
      </w:r>
    </w:p>
    <w:p w:rsidR="009B1AE8" w:rsidRDefault="0018034D" w:rsidP="00262184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Постепенно "паутина" будет расти и заполнят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ься. Ребенок, получивший клубок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последним, начинает сматывать его в обратном напра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влении. При этом каждый ребенок наматывает свою часть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нити на клубок и произносит сказанные ему слова и имя</w:t>
      </w:r>
      <w:r w:rsidR="009B1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сказавшего, отдавая ему клубок обратно.</w:t>
      </w:r>
    </w:p>
    <w:p w:rsidR="009B1AE8" w:rsidRDefault="0018034D" w:rsidP="00262184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упражнения (рефлексия):</w:t>
      </w:r>
    </w:p>
    <w:p w:rsidR="009B1AE8" w:rsidRDefault="0018034D" w:rsidP="00262184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Легко ли тебе говорить приятные вещи другим детям?</w:t>
      </w:r>
    </w:p>
    <w:p w:rsidR="009B1AE8" w:rsidRDefault="0018034D" w:rsidP="00262184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Кто тебе уже говорил что-нибудь приятное до этой игры?</w:t>
      </w:r>
    </w:p>
    <w:p w:rsidR="009B1AE8" w:rsidRDefault="0018034D" w:rsidP="00262184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Достаточно ли дружен наш класс?</w:t>
      </w:r>
    </w:p>
    <w:p w:rsidR="009B1AE8" w:rsidRDefault="0018034D" w:rsidP="00262184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Почему каждый ребенок достоин любви?</w:t>
      </w:r>
    </w:p>
    <w:p w:rsidR="00DE1F7F" w:rsidRDefault="0018034D" w:rsidP="00262184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— Что-н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>ибудь удивило тебя в этой игре?</w:t>
      </w:r>
    </w:p>
    <w:p w:rsidR="009B1AE8" w:rsidRDefault="0018034D" w:rsidP="00262184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3. Расслабление</w:t>
      </w:r>
    </w:p>
    <w:p w:rsidR="009B1AE8" w:rsidRDefault="0018034D" w:rsidP="00262184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садятся или ложатся на пол в удобной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них позе. Ведущий говорит: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«Устраивайтесь </w:t>
      </w:r>
      <w:proofErr w:type="gramStart"/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поудобнее</w:t>
      </w:r>
      <w:proofErr w:type="gramEnd"/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расслабьтесь, закройте глаза и послушайте, что происходит</w:t>
      </w:r>
      <w:r w:rsidR="009B1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вокруг и 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внутри вас.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Произнесите свое имя сначала так, как вас зовут сейчас, а потом так,</w:t>
      </w:r>
      <w:r w:rsidR="009B1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вас будут звать, когда вы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вырастете. Почувствуйте, какие у вас красивые имена, они</w:t>
      </w:r>
      <w:r w:rsidR="009B1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ваши».</w:t>
      </w:r>
    </w:p>
    <w:p w:rsidR="009B1AE8" w:rsidRDefault="0018034D" w:rsidP="00262184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окончании упражнения дети встают в круг, держатся за руки, каждый говорит соседу</w:t>
      </w:r>
      <w:r w:rsidR="009B1A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«до свидания».</w:t>
      </w:r>
    </w:p>
    <w:p w:rsidR="009B1AE8" w:rsidRDefault="0018034D" w:rsidP="00262184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Рефлексия</w:t>
      </w:r>
    </w:p>
    <w:p w:rsidR="00DE1F7F" w:rsidRDefault="0018034D" w:rsidP="00262184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Ведущий: «Наше занятие подошло к концу. Пожалуйста, расскажите о том, что чувствуете</w:t>
      </w:r>
      <w:r w:rsidR="00DE1F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сейчас, как прошло занятие, что особо запомнилось, что понравилось, а что нет».</w:t>
      </w: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9B1AE8" w:rsidRPr="009B1AE8" w:rsidRDefault="0018034D" w:rsidP="00262184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B1A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 Контрольный блок программы</w:t>
      </w:r>
    </w:p>
    <w:p w:rsidR="009B1AE8" w:rsidRDefault="0018034D" w:rsidP="00262184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Методика «Социометрия» Р.С. Немова.</w:t>
      </w:r>
    </w:p>
    <w:p w:rsidR="009B1AE8" w:rsidRDefault="0018034D" w:rsidP="00262184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gramStart"/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Личностный</w:t>
      </w:r>
      <w:proofErr w:type="gramEnd"/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опросник</w:t>
      </w:r>
      <w:proofErr w:type="spellEnd"/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Кеттелла</w:t>
      </w:r>
      <w:proofErr w:type="spellEnd"/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(модификация Л.А. </w:t>
      </w:r>
      <w:proofErr w:type="spellStart"/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Ясюковой</w:t>
      </w:r>
      <w:proofErr w:type="spellEnd"/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18034D" w:rsidRDefault="0018034D" w:rsidP="00262184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8034D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Проективная методика «Тест рисунка дерева Коха».</w:t>
      </w:r>
    </w:p>
    <w:p w:rsidR="00DE1F7F" w:rsidRDefault="00DE1F7F" w:rsidP="00262184">
      <w:pPr>
        <w:spacing w:after="0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8034D" w:rsidRDefault="0018034D" w:rsidP="00262184">
      <w:pPr>
        <w:spacing w:after="0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СОЦИАЛЬНАЯ ВЫГОДА ОПЫТА</w:t>
      </w:r>
    </w:p>
    <w:p w:rsidR="0018034D" w:rsidRPr="0018034D" w:rsidRDefault="00DE1F7F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 xml:space="preserve">• </w:t>
      </w:r>
      <w:r w:rsidR="0018034D" w:rsidRPr="0018034D">
        <w:rPr>
          <w:rFonts w:ascii="Times New Roman" w:hAnsi="Times New Roman" w:cs="Times New Roman"/>
          <w:sz w:val="24"/>
          <w:szCs w:val="24"/>
        </w:rPr>
        <w:t>Снижение количества младших подростков в образовательных учреждениях, имеющих проблемы в коммуникативной сфере.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 xml:space="preserve">• Повышение </w:t>
      </w:r>
      <w:proofErr w:type="gramStart"/>
      <w:r w:rsidRPr="0018034D">
        <w:rPr>
          <w:rFonts w:ascii="Times New Roman" w:hAnsi="Times New Roman" w:cs="Times New Roman"/>
          <w:sz w:val="24"/>
          <w:szCs w:val="24"/>
        </w:rPr>
        <w:t>психолого</w:t>
      </w:r>
      <w:r w:rsidR="009B1AE8">
        <w:rPr>
          <w:rFonts w:ascii="Times New Roman" w:hAnsi="Times New Roman" w:cs="Times New Roman"/>
          <w:sz w:val="24"/>
          <w:szCs w:val="24"/>
        </w:rPr>
        <w:t>-</w:t>
      </w:r>
      <w:r w:rsidRPr="0018034D">
        <w:rPr>
          <w:rFonts w:ascii="Times New Roman" w:hAnsi="Times New Roman" w:cs="Times New Roman"/>
          <w:sz w:val="24"/>
          <w:szCs w:val="24"/>
        </w:rPr>
        <w:t>педагогической</w:t>
      </w:r>
      <w:proofErr w:type="gramEnd"/>
      <w:r w:rsidRPr="0018034D">
        <w:rPr>
          <w:rFonts w:ascii="Times New Roman" w:hAnsi="Times New Roman" w:cs="Times New Roman"/>
          <w:sz w:val="24"/>
          <w:szCs w:val="24"/>
        </w:rPr>
        <w:t xml:space="preserve"> комфорта в классных коллективах.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 xml:space="preserve">• Снижение уровня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дезадаптированных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 xml:space="preserve"> пятиклассников.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• Выявление лидеров в классных коллективах.</w:t>
      </w:r>
    </w:p>
    <w:p w:rsidR="0018034D" w:rsidRPr="0018034D" w:rsidRDefault="0018034D" w:rsidP="00262184">
      <w:pPr>
        <w:spacing w:after="0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ОЖИДАЕМЫЙ РЕЗУЛЬТАТ.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• Между детьми в классном коллективе устанавливается дружеская атмосфера.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• Положительная динамика в развитии коммуникативных навыков межгруппового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взаимодействия.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• Положительная динамика в развитии коммуникативных навыков общения в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подростковой среде.</w:t>
      </w:r>
    </w:p>
    <w:p w:rsidR="0018034D" w:rsidRP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• Дети проявляют конструктивный интерес к своим сверстникам.</w:t>
      </w:r>
    </w:p>
    <w:p w:rsid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• Формирование у детей чувства понимания и сопереживания к другим людям.</w:t>
      </w:r>
    </w:p>
    <w:p w:rsidR="00DE1F7F" w:rsidRDefault="00DE1F7F" w:rsidP="00DE1F7F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:rsidR="0018034D" w:rsidRPr="0018034D" w:rsidRDefault="0018034D" w:rsidP="00DE1F7F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 xml:space="preserve">§3. </w:t>
      </w:r>
      <w:r w:rsidR="001E0817" w:rsidRPr="0018034D">
        <w:rPr>
          <w:rFonts w:ascii="Times New Roman" w:hAnsi="Times New Roman" w:cs="Times New Roman"/>
          <w:sz w:val="24"/>
          <w:szCs w:val="24"/>
        </w:rPr>
        <w:t>Описание ресурсов, необходимых для реализации</w:t>
      </w:r>
      <w:r w:rsidR="00DE1F7F">
        <w:rPr>
          <w:rFonts w:ascii="Times New Roman" w:hAnsi="Times New Roman" w:cs="Times New Roman"/>
          <w:sz w:val="24"/>
          <w:szCs w:val="24"/>
        </w:rPr>
        <w:t xml:space="preserve"> </w:t>
      </w:r>
      <w:r w:rsidR="001E0817" w:rsidRPr="0018034D">
        <w:rPr>
          <w:rFonts w:ascii="Times New Roman" w:hAnsi="Times New Roman" w:cs="Times New Roman"/>
          <w:sz w:val="24"/>
          <w:szCs w:val="24"/>
        </w:rPr>
        <w:t>программы</w:t>
      </w:r>
    </w:p>
    <w:p w:rsidR="0018034D" w:rsidRPr="009B1AE8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1AE8">
        <w:rPr>
          <w:rFonts w:ascii="Times New Roman" w:hAnsi="Times New Roman" w:cs="Times New Roman"/>
          <w:b/>
          <w:sz w:val="24"/>
          <w:szCs w:val="24"/>
        </w:rPr>
        <w:t>Материально-техническое обеспечение</w:t>
      </w:r>
      <w:r w:rsidR="009B1AE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8034D">
        <w:rPr>
          <w:rFonts w:ascii="Times New Roman" w:hAnsi="Times New Roman" w:cs="Times New Roman"/>
          <w:sz w:val="24"/>
          <w:szCs w:val="24"/>
        </w:rPr>
        <w:t>Материально-техническое обеспечение заключается в создании надлежащей</w:t>
      </w:r>
      <w:r w:rsidR="009B1A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материально-технической базы, позволяющей обеспечить коррекционно-развивающую</w:t>
      </w:r>
      <w:r w:rsidR="009B1A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среду учреждения. Наличие игровой просторной комнаты и оборудования (детские мячи,</w:t>
      </w:r>
      <w:r w:rsidR="009B1AE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канцелярские принадлежности, стулья, письменные столы).</w:t>
      </w:r>
    </w:p>
    <w:p w:rsidR="0018034D" w:rsidRPr="009B1AE8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1AE8">
        <w:rPr>
          <w:rFonts w:ascii="Times New Roman" w:hAnsi="Times New Roman" w:cs="Times New Roman"/>
          <w:b/>
          <w:sz w:val="24"/>
          <w:szCs w:val="24"/>
        </w:rPr>
        <w:t>Информационное обеспечение</w:t>
      </w:r>
      <w:r w:rsidR="009B1AE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18034D">
        <w:rPr>
          <w:rFonts w:ascii="Times New Roman" w:hAnsi="Times New Roman" w:cs="Times New Roman"/>
          <w:sz w:val="24"/>
          <w:szCs w:val="24"/>
        </w:rPr>
        <w:t>Необходимым условием реализации программы является создание системы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широкого доступа педагогов, классных руководителей к информационно-методическим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фондам, предполагающим наличие методических пособий и рекомендаций по всем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направлениям и видам деятельности, наглядных пособий.</w:t>
      </w:r>
    </w:p>
    <w:p w:rsid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1AE8">
        <w:rPr>
          <w:rFonts w:ascii="Times New Roman" w:hAnsi="Times New Roman" w:cs="Times New Roman"/>
          <w:b/>
          <w:sz w:val="24"/>
          <w:szCs w:val="24"/>
        </w:rPr>
        <w:t>Кадровое обеспечение</w:t>
      </w:r>
      <w:r w:rsidR="009B1AE8" w:rsidRPr="009B1AE8">
        <w:rPr>
          <w:rFonts w:ascii="Times New Roman" w:hAnsi="Times New Roman" w:cs="Times New Roman"/>
          <w:b/>
          <w:sz w:val="24"/>
          <w:szCs w:val="24"/>
        </w:rPr>
        <w:t>.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Важным моментом реализации программы коррекционной работы является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кадровое обеспечение. Коррекционная работа должна осуществляться специалистам</w:t>
      </w:r>
      <w:proofErr w:type="gramStart"/>
      <w:r w:rsidRPr="0018034D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психологами соответствующей квалификации, имеющими специализированное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образование, либо педагогами, прошедшими обязательную курсовую или другие виды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профессиональной подготовки в рамках обозначенной темы.</w:t>
      </w:r>
    </w:p>
    <w:p w:rsidR="00DE1F7F" w:rsidRDefault="00DE1F7F" w:rsidP="00262184">
      <w:pPr>
        <w:spacing w:after="0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8034D" w:rsidRPr="0018034D" w:rsidRDefault="0018034D" w:rsidP="00DE1F7F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 xml:space="preserve">§4. </w:t>
      </w:r>
      <w:r w:rsidR="001E0817" w:rsidRPr="0018034D">
        <w:rPr>
          <w:rFonts w:ascii="Times New Roman" w:hAnsi="Times New Roman" w:cs="Times New Roman"/>
          <w:sz w:val="24"/>
          <w:szCs w:val="24"/>
        </w:rPr>
        <w:t>Способы, которыми обеспечивается гарантия прав</w:t>
      </w:r>
      <w:r w:rsidR="00DE1F7F">
        <w:rPr>
          <w:rFonts w:ascii="Times New Roman" w:hAnsi="Times New Roman" w:cs="Times New Roman"/>
          <w:sz w:val="24"/>
          <w:szCs w:val="24"/>
        </w:rPr>
        <w:t xml:space="preserve"> </w:t>
      </w:r>
      <w:r w:rsidR="001E0817" w:rsidRPr="0018034D">
        <w:rPr>
          <w:rFonts w:ascii="Times New Roman" w:hAnsi="Times New Roman" w:cs="Times New Roman"/>
          <w:sz w:val="24"/>
          <w:szCs w:val="24"/>
        </w:rPr>
        <w:t>участников программы</w:t>
      </w:r>
    </w:p>
    <w:p w:rsidR="0018034D" w:rsidRDefault="0018034D" w:rsidP="00262184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В ходе проведения занятий необходимо соблюдать права участников.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В начале проведения занятий участники знакомятся с правилами работы в группе,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основанными на принципах: "здесь и сейчас", взаимоуважения, добровольности,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конфиденциальности высказываний и др. Помимо этого психолог, проводящий занятия,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действует, руководствуясь "Этическим кодексом психолога» и основными принципами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возрастной психологии при работе с детьми младшего подросткового возраста.</w:t>
      </w:r>
    </w:p>
    <w:p w:rsidR="0018034D" w:rsidRDefault="0018034D" w:rsidP="00262184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8034D" w:rsidRPr="0018034D" w:rsidRDefault="0018034D" w:rsidP="00262184">
      <w:pPr>
        <w:spacing w:after="0"/>
        <w:ind w:firstLine="709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lastRenderedPageBreak/>
        <w:t>Список литературы</w:t>
      </w:r>
    </w:p>
    <w:p w:rsidR="0018034D" w:rsidRPr="0018034D" w:rsidRDefault="0018034D" w:rsidP="00262184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Божович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 xml:space="preserve"> Л.И. Избранные психологические труды. Проблемы формирования личности.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– М., 1995</w:t>
      </w:r>
    </w:p>
    <w:p w:rsidR="009B1AE8" w:rsidRDefault="0018034D" w:rsidP="00262184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2. Дубровина, И.В. Руководство практического психолога: Психологические программы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развития личности / И.В. Дубровина. – М.: Просвещение, 1997. – 128 с.</w:t>
      </w:r>
    </w:p>
    <w:p w:rsidR="0018034D" w:rsidRPr="0018034D" w:rsidRDefault="0018034D" w:rsidP="00262184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3. Захаров, В.П. Социально - психологический тренинг. / В.П. Захаров, Н.Ю. Хрящева. -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Л., 1999. - 235 с.</w:t>
      </w:r>
    </w:p>
    <w:p w:rsidR="0018034D" w:rsidRPr="0018034D" w:rsidRDefault="0018034D" w:rsidP="00262184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4. Игра в тренинге. Возможность игрового взаимопонимания [Текст] / Под</w:t>
      </w:r>
      <w:proofErr w:type="gramStart"/>
      <w:r w:rsidRPr="0018034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803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034D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18034D">
        <w:rPr>
          <w:rFonts w:ascii="Times New Roman" w:hAnsi="Times New Roman" w:cs="Times New Roman"/>
          <w:sz w:val="24"/>
          <w:szCs w:val="24"/>
        </w:rPr>
        <w:t>ед. Е.А.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Левановой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 xml:space="preserve">. – СПб.: Питер, 2006. – 208 </w:t>
      </w:r>
      <w:proofErr w:type="gramStart"/>
      <w:r w:rsidRPr="0018034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8034D">
        <w:rPr>
          <w:rFonts w:ascii="Times New Roman" w:hAnsi="Times New Roman" w:cs="Times New Roman"/>
          <w:sz w:val="24"/>
          <w:szCs w:val="24"/>
        </w:rPr>
        <w:t>.</w:t>
      </w:r>
    </w:p>
    <w:p w:rsidR="0018034D" w:rsidRPr="0018034D" w:rsidRDefault="0018034D" w:rsidP="00262184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 xml:space="preserve">5.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Истратова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 xml:space="preserve"> О.Н. Практикум по детской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психокоррекции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>: игры, упражнения, техники /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 xml:space="preserve">О.Н.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Истратова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>. – Изд.3-е. – Ростов н</w:t>
      </w:r>
      <w:proofErr w:type="gramStart"/>
      <w:r w:rsidRPr="0018034D">
        <w:rPr>
          <w:rFonts w:ascii="Times New Roman" w:hAnsi="Times New Roman" w:cs="Times New Roman"/>
          <w:sz w:val="24"/>
          <w:szCs w:val="24"/>
        </w:rPr>
        <w:t>/Д</w:t>
      </w:r>
      <w:proofErr w:type="gramEnd"/>
      <w:r w:rsidRPr="0018034D">
        <w:rPr>
          <w:rFonts w:ascii="Times New Roman" w:hAnsi="Times New Roman" w:cs="Times New Roman"/>
          <w:sz w:val="24"/>
          <w:szCs w:val="24"/>
        </w:rPr>
        <w:t>: Феникс, 2009. – 349, [1] с. – (Психологический</w:t>
      </w:r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r w:rsidRPr="0018034D">
        <w:rPr>
          <w:rFonts w:ascii="Times New Roman" w:hAnsi="Times New Roman" w:cs="Times New Roman"/>
          <w:sz w:val="24"/>
          <w:szCs w:val="24"/>
        </w:rPr>
        <w:t>практикум).</w:t>
      </w:r>
    </w:p>
    <w:p w:rsidR="0018034D" w:rsidRPr="0018034D" w:rsidRDefault="0018034D" w:rsidP="00262184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6. Карабанова О.А. Игра в коррекции психического разви</w:t>
      </w:r>
      <w:r w:rsidR="009B1AE8">
        <w:rPr>
          <w:rFonts w:ascii="Times New Roman" w:hAnsi="Times New Roman" w:cs="Times New Roman"/>
          <w:sz w:val="24"/>
          <w:szCs w:val="24"/>
        </w:rPr>
        <w:t xml:space="preserve">тия ребенка. – М.: РПА, 1997. – </w:t>
      </w:r>
      <w:r w:rsidRPr="0018034D">
        <w:rPr>
          <w:rFonts w:ascii="Times New Roman" w:hAnsi="Times New Roman" w:cs="Times New Roman"/>
          <w:sz w:val="24"/>
          <w:szCs w:val="24"/>
        </w:rPr>
        <w:t>147 с.</w:t>
      </w:r>
    </w:p>
    <w:p w:rsidR="0018034D" w:rsidRPr="0018034D" w:rsidRDefault="0018034D" w:rsidP="00262184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 xml:space="preserve">7. Костина Л.М. Игровая терапия с тревожными детьми. – С-Пб, «Речь», 2003 г. – 205 </w:t>
      </w:r>
      <w:proofErr w:type="gramStart"/>
      <w:r w:rsidRPr="0018034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18034D">
        <w:rPr>
          <w:rFonts w:ascii="Times New Roman" w:hAnsi="Times New Roman" w:cs="Times New Roman"/>
          <w:sz w:val="24"/>
          <w:szCs w:val="24"/>
        </w:rPr>
        <w:t>.</w:t>
      </w:r>
    </w:p>
    <w:p w:rsidR="0018034D" w:rsidRPr="0018034D" w:rsidRDefault="0018034D" w:rsidP="00262184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 xml:space="preserve">8.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Немов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>, Р.С. Психология: учеб</w:t>
      </w:r>
      <w:proofErr w:type="gramStart"/>
      <w:r w:rsidRPr="0018034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18034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8034D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18034D">
        <w:rPr>
          <w:rFonts w:ascii="Times New Roman" w:hAnsi="Times New Roman" w:cs="Times New Roman"/>
          <w:sz w:val="24"/>
          <w:szCs w:val="24"/>
        </w:rPr>
        <w:t xml:space="preserve">ля студ.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>.</w:t>
      </w:r>
      <w:r w:rsidR="009B1AE8">
        <w:rPr>
          <w:rFonts w:ascii="Times New Roman" w:hAnsi="Times New Roman" w:cs="Times New Roman"/>
          <w:sz w:val="24"/>
          <w:szCs w:val="24"/>
        </w:rPr>
        <w:t xml:space="preserve"> учеб. заведений: кн. 1: Основы </w:t>
      </w:r>
      <w:r w:rsidRPr="0018034D">
        <w:rPr>
          <w:rFonts w:ascii="Times New Roman" w:hAnsi="Times New Roman" w:cs="Times New Roman"/>
          <w:sz w:val="24"/>
          <w:szCs w:val="24"/>
        </w:rPr>
        <w:t xml:space="preserve">общей психологии / Р.С.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Немов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>. – М.: ВЛАДОС, 2000. – 688 с.</w:t>
      </w:r>
    </w:p>
    <w:p w:rsidR="0018034D" w:rsidRPr="0018034D" w:rsidRDefault="0018034D" w:rsidP="00262184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9. Психология [Текст] / Сост. И.В. Дубровина, Е.Е. Дан</w:t>
      </w:r>
      <w:r w:rsidR="009B1AE8">
        <w:rPr>
          <w:rFonts w:ascii="Times New Roman" w:hAnsi="Times New Roman" w:cs="Times New Roman"/>
          <w:sz w:val="24"/>
          <w:szCs w:val="24"/>
        </w:rPr>
        <w:t>илова, А.М. Прихожан: Под</w:t>
      </w:r>
      <w:proofErr w:type="gramStart"/>
      <w:r w:rsidR="009B1AE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B1AE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9B1AE8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="009B1AE8">
        <w:rPr>
          <w:rFonts w:ascii="Times New Roman" w:hAnsi="Times New Roman" w:cs="Times New Roman"/>
          <w:sz w:val="24"/>
          <w:szCs w:val="24"/>
        </w:rPr>
        <w:t xml:space="preserve">ед. </w:t>
      </w:r>
      <w:r w:rsidRPr="0018034D">
        <w:rPr>
          <w:rFonts w:ascii="Times New Roman" w:hAnsi="Times New Roman" w:cs="Times New Roman"/>
          <w:sz w:val="24"/>
          <w:szCs w:val="24"/>
        </w:rPr>
        <w:t>И.В. Дубровиной. – М.: Издательский центр «Академия», 2001. – 464 с.</w:t>
      </w:r>
    </w:p>
    <w:p w:rsidR="0018034D" w:rsidRPr="0018034D" w:rsidRDefault="0018034D" w:rsidP="00262184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 xml:space="preserve">10. Романов А.А. </w:t>
      </w:r>
      <w:proofErr w:type="gramStart"/>
      <w:r w:rsidRPr="0018034D">
        <w:rPr>
          <w:rFonts w:ascii="Times New Roman" w:hAnsi="Times New Roman" w:cs="Times New Roman"/>
          <w:sz w:val="24"/>
          <w:szCs w:val="24"/>
        </w:rPr>
        <w:t>Направленная</w:t>
      </w:r>
      <w:proofErr w:type="gramEnd"/>
      <w:r w:rsidRPr="00180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игротерапия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 xml:space="preserve"> агрессивного поведения у дет</w:t>
      </w:r>
      <w:r w:rsidR="009B1AE8">
        <w:rPr>
          <w:rFonts w:ascii="Times New Roman" w:hAnsi="Times New Roman" w:cs="Times New Roman"/>
          <w:sz w:val="24"/>
          <w:szCs w:val="24"/>
        </w:rPr>
        <w:t xml:space="preserve">ей: альбом </w:t>
      </w:r>
      <w:r w:rsidRPr="0018034D">
        <w:rPr>
          <w:rFonts w:ascii="Times New Roman" w:hAnsi="Times New Roman" w:cs="Times New Roman"/>
          <w:sz w:val="24"/>
          <w:szCs w:val="24"/>
        </w:rPr>
        <w:t>диагностических и коррекционных методик. – М.: Издательс</w:t>
      </w:r>
      <w:r w:rsidR="009B1AE8">
        <w:rPr>
          <w:rFonts w:ascii="Times New Roman" w:hAnsi="Times New Roman" w:cs="Times New Roman"/>
          <w:sz w:val="24"/>
          <w:szCs w:val="24"/>
        </w:rPr>
        <w:t>тво «</w:t>
      </w:r>
      <w:proofErr w:type="spellStart"/>
      <w:r w:rsidR="009B1AE8">
        <w:rPr>
          <w:rFonts w:ascii="Times New Roman" w:hAnsi="Times New Roman" w:cs="Times New Roman"/>
          <w:sz w:val="24"/>
          <w:szCs w:val="24"/>
        </w:rPr>
        <w:t>Плэйт</w:t>
      </w:r>
      <w:proofErr w:type="spellEnd"/>
      <w:r w:rsidR="009B1AE8">
        <w:rPr>
          <w:rFonts w:ascii="Times New Roman" w:hAnsi="Times New Roman" w:cs="Times New Roman"/>
          <w:sz w:val="24"/>
          <w:szCs w:val="24"/>
        </w:rPr>
        <w:t xml:space="preserve">», 2006. – 48 с.: ил. </w:t>
      </w:r>
      <w:r w:rsidRPr="0018034D">
        <w:rPr>
          <w:rFonts w:ascii="Times New Roman" w:hAnsi="Times New Roman" w:cs="Times New Roman"/>
          <w:sz w:val="24"/>
          <w:szCs w:val="24"/>
        </w:rPr>
        <w:t>– (Серия «Игровая терапия для детей и взрослых»).</w:t>
      </w:r>
    </w:p>
    <w:p w:rsidR="0018034D" w:rsidRPr="0018034D" w:rsidRDefault="0018034D" w:rsidP="00262184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 xml:space="preserve">11.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Шкуленда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 xml:space="preserve"> Н.М. Психологические особенности</w:t>
      </w:r>
      <w:r w:rsidR="009B1AE8">
        <w:rPr>
          <w:rFonts w:ascii="Times New Roman" w:hAnsi="Times New Roman" w:cs="Times New Roman"/>
          <w:sz w:val="24"/>
          <w:szCs w:val="24"/>
        </w:rPr>
        <w:t xml:space="preserve"> общения подростков с различной </w:t>
      </w:r>
      <w:r w:rsidRPr="0018034D">
        <w:rPr>
          <w:rFonts w:ascii="Times New Roman" w:hAnsi="Times New Roman" w:cs="Times New Roman"/>
          <w:sz w:val="24"/>
          <w:szCs w:val="24"/>
        </w:rPr>
        <w:t xml:space="preserve">направленностью / Н.М. </w:t>
      </w:r>
      <w:proofErr w:type="spellStart"/>
      <w:r w:rsidRPr="0018034D">
        <w:rPr>
          <w:rFonts w:ascii="Times New Roman" w:hAnsi="Times New Roman" w:cs="Times New Roman"/>
          <w:sz w:val="24"/>
          <w:szCs w:val="24"/>
        </w:rPr>
        <w:t>Шкуленда</w:t>
      </w:r>
      <w:proofErr w:type="spellEnd"/>
      <w:r w:rsidRPr="0018034D">
        <w:rPr>
          <w:rFonts w:ascii="Times New Roman" w:hAnsi="Times New Roman" w:cs="Times New Roman"/>
          <w:sz w:val="24"/>
          <w:szCs w:val="24"/>
        </w:rPr>
        <w:t>. - Киев, 2005. - 25 с.</w:t>
      </w:r>
    </w:p>
    <w:p w:rsidR="0018034D" w:rsidRPr="0018034D" w:rsidRDefault="0018034D" w:rsidP="00262184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Интернет-ресурсы:</w:t>
      </w:r>
    </w:p>
    <w:p w:rsidR="0018034D" w:rsidRDefault="0018034D" w:rsidP="00262184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18034D">
        <w:rPr>
          <w:rFonts w:ascii="Times New Roman" w:hAnsi="Times New Roman" w:cs="Times New Roman"/>
          <w:sz w:val="24"/>
          <w:szCs w:val="24"/>
        </w:rPr>
        <w:t>www.mirrosta.ru</w:t>
      </w:r>
    </w:p>
    <w:p w:rsidR="000C5950" w:rsidRDefault="000C5950" w:rsidP="00262184">
      <w:pPr>
        <w:spacing w:after="0"/>
        <w:ind w:firstLine="709"/>
        <w:contextualSpacing/>
        <w:rPr>
          <w:rFonts w:ascii="Times New Roman" w:hAnsi="Times New Roman" w:cs="Times New Roman"/>
          <w:sz w:val="24"/>
          <w:szCs w:val="24"/>
        </w:rPr>
        <w:sectPr w:rsidR="000C5950" w:rsidSect="001E0817">
          <w:pgSz w:w="11906" w:h="16838"/>
          <w:pgMar w:top="720" w:right="720" w:bottom="720" w:left="720" w:header="708" w:footer="708" w:gutter="0"/>
          <w:cols w:space="708"/>
          <w:titlePg/>
          <w:docGrid w:linePitch="360"/>
        </w:sectPr>
      </w:pPr>
    </w:p>
    <w:p w:rsidR="0018034D" w:rsidRPr="0018034D" w:rsidRDefault="000C5950" w:rsidP="000C5950">
      <w:pPr>
        <w:spacing w:after="0"/>
        <w:ind w:left="-567" w:right="-591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7356227" cy="10295467"/>
            <wp:effectExtent l="19050" t="0" r="0" b="0"/>
            <wp:docPr id="2" name="Рисунок 2" descr="D:\Работа - школа 53\Конкурс школа без обид\Документы\программы\ПОследняя страница игротерра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 - школа 53\Конкурс школа без обид\Документы\программы\ПОследняя страница игротеррапия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20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6227" cy="10295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8034D" w:rsidRPr="0018034D" w:rsidSect="000C5950">
      <w:pgSz w:w="11906" w:h="16838"/>
      <w:pgMar w:top="142" w:right="720" w:bottom="142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165C" w:rsidRDefault="00C6165C" w:rsidP="001E0817">
      <w:pPr>
        <w:spacing w:after="0" w:line="240" w:lineRule="auto"/>
      </w:pPr>
      <w:r>
        <w:separator/>
      </w:r>
    </w:p>
  </w:endnote>
  <w:endnote w:type="continuationSeparator" w:id="0">
    <w:p w:rsidR="00C6165C" w:rsidRDefault="00C6165C" w:rsidP="001E0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0884295"/>
      <w:docPartObj>
        <w:docPartGallery w:val="Page Numbers (Bottom of Page)"/>
        <w:docPartUnique/>
      </w:docPartObj>
    </w:sdtPr>
    <w:sdtContent>
      <w:p w:rsidR="001E0817" w:rsidRDefault="00F76516">
        <w:pPr>
          <w:pStyle w:val="a6"/>
          <w:jc w:val="center"/>
        </w:pPr>
        <w:r>
          <w:fldChar w:fldCharType="begin"/>
        </w:r>
        <w:r w:rsidR="001E0817">
          <w:instrText>PAGE   \* MERGEFORMAT</w:instrText>
        </w:r>
        <w:r>
          <w:fldChar w:fldCharType="separate"/>
        </w:r>
        <w:r w:rsidR="000C5950">
          <w:rPr>
            <w:noProof/>
          </w:rPr>
          <w:t>21</w:t>
        </w:r>
        <w:r>
          <w:fldChar w:fldCharType="end"/>
        </w:r>
      </w:p>
    </w:sdtContent>
  </w:sdt>
  <w:p w:rsidR="001E0817" w:rsidRDefault="001E081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165C" w:rsidRDefault="00C6165C" w:rsidP="001E0817">
      <w:pPr>
        <w:spacing w:after="0" w:line="240" w:lineRule="auto"/>
      </w:pPr>
      <w:r>
        <w:separator/>
      </w:r>
    </w:p>
  </w:footnote>
  <w:footnote w:type="continuationSeparator" w:id="0">
    <w:p w:rsidR="00C6165C" w:rsidRDefault="00C6165C" w:rsidP="001E08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034D"/>
    <w:rsid w:val="0001099C"/>
    <w:rsid w:val="00011324"/>
    <w:rsid w:val="00011ADB"/>
    <w:rsid w:val="000125A1"/>
    <w:rsid w:val="000170D3"/>
    <w:rsid w:val="00024006"/>
    <w:rsid w:val="00027938"/>
    <w:rsid w:val="000356AD"/>
    <w:rsid w:val="00037BD3"/>
    <w:rsid w:val="00040C10"/>
    <w:rsid w:val="00040C74"/>
    <w:rsid w:val="00041663"/>
    <w:rsid w:val="0004684D"/>
    <w:rsid w:val="00046D70"/>
    <w:rsid w:val="00047274"/>
    <w:rsid w:val="00050B7F"/>
    <w:rsid w:val="00052491"/>
    <w:rsid w:val="00066A3A"/>
    <w:rsid w:val="000760E5"/>
    <w:rsid w:val="0008080B"/>
    <w:rsid w:val="00084519"/>
    <w:rsid w:val="00094254"/>
    <w:rsid w:val="00095F2F"/>
    <w:rsid w:val="00097C10"/>
    <w:rsid w:val="000A2477"/>
    <w:rsid w:val="000A545A"/>
    <w:rsid w:val="000B3168"/>
    <w:rsid w:val="000B348E"/>
    <w:rsid w:val="000B406B"/>
    <w:rsid w:val="000B52AB"/>
    <w:rsid w:val="000B7ADA"/>
    <w:rsid w:val="000B7ED6"/>
    <w:rsid w:val="000C4616"/>
    <w:rsid w:val="000C5950"/>
    <w:rsid w:val="000C6173"/>
    <w:rsid w:val="000C6733"/>
    <w:rsid w:val="000C76CD"/>
    <w:rsid w:val="000D22BB"/>
    <w:rsid w:val="000D48BD"/>
    <w:rsid w:val="000D76B0"/>
    <w:rsid w:val="000E0BA3"/>
    <w:rsid w:val="000E12F5"/>
    <w:rsid w:val="000E5B33"/>
    <w:rsid w:val="000F0252"/>
    <w:rsid w:val="00101D32"/>
    <w:rsid w:val="001041DE"/>
    <w:rsid w:val="00106FD4"/>
    <w:rsid w:val="00107F03"/>
    <w:rsid w:val="001118A8"/>
    <w:rsid w:val="00114172"/>
    <w:rsid w:val="00114C99"/>
    <w:rsid w:val="00115EF0"/>
    <w:rsid w:val="00116A8A"/>
    <w:rsid w:val="00117FE3"/>
    <w:rsid w:val="00122214"/>
    <w:rsid w:val="0012751D"/>
    <w:rsid w:val="001320BF"/>
    <w:rsid w:val="00134295"/>
    <w:rsid w:val="0013561B"/>
    <w:rsid w:val="001362C5"/>
    <w:rsid w:val="001407FA"/>
    <w:rsid w:val="001440FC"/>
    <w:rsid w:val="00144CAD"/>
    <w:rsid w:val="001504D2"/>
    <w:rsid w:val="00156745"/>
    <w:rsid w:val="001600BA"/>
    <w:rsid w:val="001605EC"/>
    <w:rsid w:val="001607BA"/>
    <w:rsid w:val="00165484"/>
    <w:rsid w:val="0018034D"/>
    <w:rsid w:val="00182B67"/>
    <w:rsid w:val="001844D2"/>
    <w:rsid w:val="00185D3B"/>
    <w:rsid w:val="0018773F"/>
    <w:rsid w:val="00191808"/>
    <w:rsid w:val="00192F40"/>
    <w:rsid w:val="001935B1"/>
    <w:rsid w:val="00193A5C"/>
    <w:rsid w:val="00195887"/>
    <w:rsid w:val="001A00F8"/>
    <w:rsid w:val="001A375A"/>
    <w:rsid w:val="001B3B58"/>
    <w:rsid w:val="001B59F9"/>
    <w:rsid w:val="001B6B20"/>
    <w:rsid w:val="001C143F"/>
    <w:rsid w:val="001C39C6"/>
    <w:rsid w:val="001C5823"/>
    <w:rsid w:val="001C607B"/>
    <w:rsid w:val="001D7B81"/>
    <w:rsid w:val="001E0817"/>
    <w:rsid w:val="001E220C"/>
    <w:rsid w:val="001F38C8"/>
    <w:rsid w:val="001F4F7B"/>
    <w:rsid w:val="001F5864"/>
    <w:rsid w:val="00213C3B"/>
    <w:rsid w:val="00232940"/>
    <w:rsid w:val="00241093"/>
    <w:rsid w:val="0024142A"/>
    <w:rsid w:val="0024471B"/>
    <w:rsid w:val="00245A90"/>
    <w:rsid w:val="002515E3"/>
    <w:rsid w:val="0025590A"/>
    <w:rsid w:val="0025744B"/>
    <w:rsid w:val="0026170D"/>
    <w:rsid w:val="00262184"/>
    <w:rsid w:val="002653CE"/>
    <w:rsid w:val="00272C01"/>
    <w:rsid w:val="002759BE"/>
    <w:rsid w:val="00280BCE"/>
    <w:rsid w:val="00281592"/>
    <w:rsid w:val="00283C20"/>
    <w:rsid w:val="00283DEE"/>
    <w:rsid w:val="0028539C"/>
    <w:rsid w:val="0028616B"/>
    <w:rsid w:val="0029084D"/>
    <w:rsid w:val="00292C42"/>
    <w:rsid w:val="002977FD"/>
    <w:rsid w:val="002B3175"/>
    <w:rsid w:val="002B5769"/>
    <w:rsid w:val="002B6991"/>
    <w:rsid w:val="002C55E3"/>
    <w:rsid w:val="002D2C7B"/>
    <w:rsid w:val="002E3244"/>
    <w:rsid w:val="002E6653"/>
    <w:rsid w:val="002F2685"/>
    <w:rsid w:val="0030429E"/>
    <w:rsid w:val="0030644F"/>
    <w:rsid w:val="0031685B"/>
    <w:rsid w:val="00325BDE"/>
    <w:rsid w:val="00331C3B"/>
    <w:rsid w:val="0033353B"/>
    <w:rsid w:val="00334F9E"/>
    <w:rsid w:val="003363D1"/>
    <w:rsid w:val="00340FAE"/>
    <w:rsid w:val="003417B3"/>
    <w:rsid w:val="00342327"/>
    <w:rsid w:val="003438FD"/>
    <w:rsid w:val="00344009"/>
    <w:rsid w:val="00344A0F"/>
    <w:rsid w:val="003502D2"/>
    <w:rsid w:val="00350BA2"/>
    <w:rsid w:val="003533AA"/>
    <w:rsid w:val="00355D72"/>
    <w:rsid w:val="00360F91"/>
    <w:rsid w:val="003621D5"/>
    <w:rsid w:val="00362B10"/>
    <w:rsid w:val="0036633C"/>
    <w:rsid w:val="00373EA3"/>
    <w:rsid w:val="00375BAE"/>
    <w:rsid w:val="0037622A"/>
    <w:rsid w:val="00376E2A"/>
    <w:rsid w:val="003845DB"/>
    <w:rsid w:val="00386C6C"/>
    <w:rsid w:val="00387A84"/>
    <w:rsid w:val="003968A3"/>
    <w:rsid w:val="003B11BD"/>
    <w:rsid w:val="003B727C"/>
    <w:rsid w:val="003B75FE"/>
    <w:rsid w:val="003B7B64"/>
    <w:rsid w:val="003C64AD"/>
    <w:rsid w:val="003D48C6"/>
    <w:rsid w:val="003D594E"/>
    <w:rsid w:val="003D7D7B"/>
    <w:rsid w:val="003E7C42"/>
    <w:rsid w:val="003F09BB"/>
    <w:rsid w:val="003F5270"/>
    <w:rsid w:val="003F5B19"/>
    <w:rsid w:val="003F64F4"/>
    <w:rsid w:val="00405242"/>
    <w:rsid w:val="0040560F"/>
    <w:rsid w:val="004061E4"/>
    <w:rsid w:val="00407A89"/>
    <w:rsid w:val="00415BAD"/>
    <w:rsid w:val="00415FD1"/>
    <w:rsid w:val="004167BF"/>
    <w:rsid w:val="0042226F"/>
    <w:rsid w:val="00427C9B"/>
    <w:rsid w:val="00445525"/>
    <w:rsid w:val="00452CE4"/>
    <w:rsid w:val="0045379F"/>
    <w:rsid w:val="00470258"/>
    <w:rsid w:val="00472784"/>
    <w:rsid w:val="00472CCA"/>
    <w:rsid w:val="00481679"/>
    <w:rsid w:val="00486A7C"/>
    <w:rsid w:val="00492768"/>
    <w:rsid w:val="004A4428"/>
    <w:rsid w:val="004A659F"/>
    <w:rsid w:val="004A7BFF"/>
    <w:rsid w:val="004B10C1"/>
    <w:rsid w:val="004B5054"/>
    <w:rsid w:val="004D1EC9"/>
    <w:rsid w:val="004D2BE6"/>
    <w:rsid w:val="004D37EE"/>
    <w:rsid w:val="004D5976"/>
    <w:rsid w:val="004E1EF2"/>
    <w:rsid w:val="004E78C9"/>
    <w:rsid w:val="004F0890"/>
    <w:rsid w:val="004F3783"/>
    <w:rsid w:val="00511625"/>
    <w:rsid w:val="00513078"/>
    <w:rsid w:val="00513172"/>
    <w:rsid w:val="00513795"/>
    <w:rsid w:val="00520813"/>
    <w:rsid w:val="00521562"/>
    <w:rsid w:val="00521BB1"/>
    <w:rsid w:val="00525350"/>
    <w:rsid w:val="00534821"/>
    <w:rsid w:val="005367DD"/>
    <w:rsid w:val="005446C6"/>
    <w:rsid w:val="00552E92"/>
    <w:rsid w:val="0055663D"/>
    <w:rsid w:val="00570ACC"/>
    <w:rsid w:val="0057434B"/>
    <w:rsid w:val="00574B32"/>
    <w:rsid w:val="00583633"/>
    <w:rsid w:val="00586C0D"/>
    <w:rsid w:val="00597739"/>
    <w:rsid w:val="005A3FC9"/>
    <w:rsid w:val="005A4A55"/>
    <w:rsid w:val="005A6C5F"/>
    <w:rsid w:val="005B0497"/>
    <w:rsid w:val="005C248E"/>
    <w:rsid w:val="005D69D9"/>
    <w:rsid w:val="005E0733"/>
    <w:rsid w:val="005E6888"/>
    <w:rsid w:val="005F241C"/>
    <w:rsid w:val="005F2EDC"/>
    <w:rsid w:val="005F7C29"/>
    <w:rsid w:val="00601261"/>
    <w:rsid w:val="00604769"/>
    <w:rsid w:val="00607144"/>
    <w:rsid w:val="00610CDF"/>
    <w:rsid w:val="00613CFC"/>
    <w:rsid w:val="006169C9"/>
    <w:rsid w:val="00620222"/>
    <w:rsid w:val="00622CBF"/>
    <w:rsid w:val="00633237"/>
    <w:rsid w:val="006352EC"/>
    <w:rsid w:val="006400B4"/>
    <w:rsid w:val="00644D9D"/>
    <w:rsid w:val="00647CC9"/>
    <w:rsid w:val="00660CD7"/>
    <w:rsid w:val="006673E0"/>
    <w:rsid w:val="00672188"/>
    <w:rsid w:val="006727A8"/>
    <w:rsid w:val="00677251"/>
    <w:rsid w:val="00683B0D"/>
    <w:rsid w:val="00691F29"/>
    <w:rsid w:val="00693E9E"/>
    <w:rsid w:val="006978E2"/>
    <w:rsid w:val="006A3133"/>
    <w:rsid w:val="006A71CA"/>
    <w:rsid w:val="006B0AEC"/>
    <w:rsid w:val="006B3768"/>
    <w:rsid w:val="006C12FA"/>
    <w:rsid w:val="006C3E42"/>
    <w:rsid w:val="006D2CDF"/>
    <w:rsid w:val="006D44BF"/>
    <w:rsid w:val="006E25AB"/>
    <w:rsid w:val="00700962"/>
    <w:rsid w:val="007017AA"/>
    <w:rsid w:val="00711191"/>
    <w:rsid w:val="007162E6"/>
    <w:rsid w:val="007218B1"/>
    <w:rsid w:val="007237E6"/>
    <w:rsid w:val="00725E61"/>
    <w:rsid w:val="0073440D"/>
    <w:rsid w:val="0073675C"/>
    <w:rsid w:val="0073702F"/>
    <w:rsid w:val="0074041A"/>
    <w:rsid w:val="007456E9"/>
    <w:rsid w:val="0075188A"/>
    <w:rsid w:val="00755AAC"/>
    <w:rsid w:val="00757D7E"/>
    <w:rsid w:val="00760115"/>
    <w:rsid w:val="00767AB5"/>
    <w:rsid w:val="0077263A"/>
    <w:rsid w:val="007748CA"/>
    <w:rsid w:val="007753A4"/>
    <w:rsid w:val="00776098"/>
    <w:rsid w:val="00780992"/>
    <w:rsid w:val="007819F6"/>
    <w:rsid w:val="0078526A"/>
    <w:rsid w:val="0078562D"/>
    <w:rsid w:val="007859AB"/>
    <w:rsid w:val="00795FFF"/>
    <w:rsid w:val="007A4025"/>
    <w:rsid w:val="007A6C32"/>
    <w:rsid w:val="007A6E7A"/>
    <w:rsid w:val="007B22BD"/>
    <w:rsid w:val="007B3DF4"/>
    <w:rsid w:val="007B429E"/>
    <w:rsid w:val="007B6359"/>
    <w:rsid w:val="007B7565"/>
    <w:rsid w:val="007C0AEA"/>
    <w:rsid w:val="007C0B30"/>
    <w:rsid w:val="007C2DDC"/>
    <w:rsid w:val="007C445E"/>
    <w:rsid w:val="007C5560"/>
    <w:rsid w:val="007D5556"/>
    <w:rsid w:val="007E492A"/>
    <w:rsid w:val="007E56C4"/>
    <w:rsid w:val="007E580B"/>
    <w:rsid w:val="007F246E"/>
    <w:rsid w:val="00805683"/>
    <w:rsid w:val="00805AFE"/>
    <w:rsid w:val="00810462"/>
    <w:rsid w:val="008120FF"/>
    <w:rsid w:val="00814D56"/>
    <w:rsid w:val="008164E2"/>
    <w:rsid w:val="0081731D"/>
    <w:rsid w:val="00825ADC"/>
    <w:rsid w:val="008279DA"/>
    <w:rsid w:val="00830086"/>
    <w:rsid w:val="00832D07"/>
    <w:rsid w:val="00834DF1"/>
    <w:rsid w:val="00834ED0"/>
    <w:rsid w:val="00835555"/>
    <w:rsid w:val="008375EB"/>
    <w:rsid w:val="008425E5"/>
    <w:rsid w:val="00844E4B"/>
    <w:rsid w:val="008461CD"/>
    <w:rsid w:val="00853C19"/>
    <w:rsid w:val="008555EC"/>
    <w:rsid w:val="00861E82"/>
    <w:rsid w:val="00862168"/>
    <w:rsid w:val="008641BC"/>
    <w:rsid w:val="00864503"/>
    <w:rsid w:val="00865513"/>
    <w:rsid w:val="00872879"/>
    <w:rsid w:val="0087743B"/>
    <w:rsid w:val="00884647"/>
    <w:rsid w:val="00884680"/>
    <w:rsid w:val="00891432"/>
    <w:rsid w:val="008957B9"/>
    <w:rsid w:val="0089747C"/>
    <w:rsid w:val="008A0B51"/>
    <w:rsid w:val="008A1EB4"/>
    <w:rsid w:val="008A429C"/>
    <w:rsid w:val="008C26D1"/>
    <w:rsid w:val="008C2E28"/>
    <w:rsid w:val="008C39D0"/>
    <w:rsid w:val="008C63C3"/>
    <w:rsid w:val="008D2910"/>
    <w:rsid w:val="008D2F5E"/>
    <w:rsid w:val="008D4FC7"/>
    <w:rsid w:val="008D5D43"/>
    <w:rsid w:val="008E4A3D"/>
    <w:rsid w:val="008F03FF"/>
    <w:rsid w:val="008F0CF8"/>
    <w:rsid w:val="008F19B1"/>
    <w:rsid w:val="00904A65"/>
    <w:rsid w:val="009076DD"/>
    <w:rsid w:val="009104F1"/>
    <w:rsid w:val="0091163F"/>
    <w:rsid w:val="00912899"/>
    <w:rsid w:val="00920F65"/>
    <w:rsid w:val="009214FD"/>
    <w:rsid w:val="0092437E"/>
    <w:rsid w:val="00924725"/>
    <w:rsid w:val="00925C81"/>
    <w:rsid w:val="009309B9"/>
    <w:rsid w:val="009438E1"/>
    <w:rsid w:val="0095389D"/>
    <w:rsid w:val="009564B1"/>
    <w:rsid w:val="009606D9"/>
    <w:rsid w:val="009645B9"/>
    <w:rsid w:val="00966B45"/>
    <w:rsid w:val="00970711"/>
    <w:rsid w:val="009728CF"/>
    <w:rsid w:val="009809FC"/>
    <w:rsid w:val="009818C9"/>
    <w:rsid w:val="00983FEC"/>
    <w:rsid w:val="009843C9"/>
    <w:rsid w:val="00985080"/>
    <w:rsid w:val="00990A69"/>
    <w:rsid w:val="00994DE4"/>
    <w:rsid w:val="009956E7"/>
    <w:rsid w:val="00997D40"/>
    <w:rsid w:val="009A0705"/>
    <w:rsid w:val="009A7294"/>
    <w:rsid w:val="009B1A13"/>
    <w:rsid w:val="009B1AE8"/>
    <w:rsid w:val="009C3186"/>
    <w:rsid w:val="009C44CF"/>
    <w:rsid w:val="009C6971"/>
    <w:rsid w:val="009C69D0"/>
    <w:rsid w:val="009D34FC"/>
    <w:rsid w:val="009D49A6"/>
    <w:rsid w:val="009E1B98"/>
    <w:rsid w:val="009E2AA0"/>
    <w:rsid w:val="00A01D43"/>
    <w:rsid w:val="00A02692"/>
    <w:rsid w:val="00A03A06"/>
    <w:rsid w:val="00A07A88"/>
    <w:rsid w:val="00A12BD4"/>
    <w:rsid w:val="00A15A03"/>
    <w:rsid w:val="00A16B03"/>
    <w:rsid w:val="00A272AD"/>
    <w:rsid w:val="00A3083A"/>
    <w:rsid w:val="00A308DD"/>
    <w:rsid w:val="00A31090"/>
    <w:rsid w:val="00A34AAA"/>
    <w:rsid w:val="00A36375"/>
    <w:rsid w:val="00A37F42"/>
    <w:rsid w:val="00A43193"/>
    <w:rsid w:val="00A44DD9"/>
    <w:rsid w:val="00A44F21"/>
    <w:rsid w:val="00A465A5"/>
    <w:rsid w:val="00A50A6D"/>
    <w:rsid w:val="00A52BD5"/>
    <w:rsid w:val="00A56626"/>
    <w:rsid w:val="00A627D6"/>
    <w:rsid w:val="00A65F5D"/>
    <w:rsid w:val="00A75072"/>
    <w:rsid w:val="00A77B43"/>
    <w:rsid w:val="00A80C99"/>
    <w:rsid w:val="00A821C3"/>
    <w:rsid w:val="00A9193C"/>
    <w:rsid w:val="00A947AF"/>
    <w:rsid w:val="00A9494A"/>
    <w:rsid w:val="00A965F6"/>
    <w:rsid w:val="00AA1B69"/>
    <w:rsid w:val="00AA5778"/>
    <w:rsid w:val="00AB29BA"/>
    <w:rsid w:val="00AC1C26"/>
    <w:rsid w:val="00AC27FD"/>
    <w:rsid w:val="00AD69BC"/>
    <w:rsid w:val="00AE7982"/>
    <w:rsid w:val="00AF0464"/>
    <w:rsid w:val="00AF0E99"/>
    <w:rsid w:val="00AF40D9"/>
    <w:rsid w:val="00AF425B"/>
    <w:rsid w:val="00AF5F1B"/>
    <w:rsid w:val="00AF6061"/>
    <w:rsid w:val="00B03743"/>
    <w:rsid w:val="00B17896"/>
    <w:rsid w:val="00B21F60"/>
    <w:rsid w:val="00B24FB1"/>
    <w:rsid w:val="00B2720D"/>
    <w:rsid w:val="00B3249F"/>
    <w:rsid w:val="00B34684"/>
    <w:rsid w:val="00B34837"/>
    <w:rsid w:val="00B36449"/>
    <w:rsid w:val="00B405E3"/>
    <w:rsid w:val="00B449F0"/>
    <w:rsid w:val="00B47F9A"/>
    <w:rsid w:val="00B5350E"/>
    <w:rsid w:val="00B53F34"/>
    <w:rsid w:val="00B57D61"/>
    <w:rsid w:val="00B766D8"/>
    <w:rsid w:val="00B8068C"/>
    <w:rsid w:val="00B80D2E"/>
    <w:rsid w:val="00B8152E"/>
    <w:rsid w:val="00B847AE"/>
    <w:rsid w:val="00B85FE7"/>
    <w:rsid w:val="00B94005"/>
    <w:rsid w:val="00B94ED7"/>
    <w:rsid w:val="00B966AB"/>
    <w:rsid w:val="00BA1A1A"/>
    <w:rsid w:val="00BB6194"/>
    <w:rsid w:val="00BC3650"/>
    <w:rsid w:val="00BD4BD5"/>
    <w:rsid w:val="00BD6F09"/>
    <w:rsid w:val="00BE4185"/>
    <w:rsid w:val="00BE656E"/>
    <w:rsid w:val="00BF35B0"/>
    <w:rsid w:val="00C031DA"/>
    <w:rsid w:val="00C03B23"/>
    <w:rsid w:val="00C140B0"/>
    <w:rsid w:val="00C16512"/>
    <w:rsid w:val="00C167C1"/>
    <w:rsid w:val="00C23583"/>
    <w:rsid w:val="00C27B91"/>
    <w:rsid w:val="00C302B8"/>
    <w:rsid w:val="00C31271"/>
    <w:rsid w:val="00C3542A"/>
    <w:rsid w:val="00C3657F"/>
    <w:rsid w:val="00C37E95"/>
    <w:rsid w:val="00C451B5"/>
    <w:rsid w:val="00C4561E"/>
    <w:rsid w:val="00C47FEC"/>
    <w:rsid w:val="00C51805"/>
    <w:rsid w:val="00C576F1"/>
    <w:rsid w:val="00C6005E"/>
    <w:rsid w:val="00C6165C"/>
    <w:rsid w:val="00C62053"/>
    <w:rsid w:val="00C73274"/>
    <w:rsid w:val="00C77821"/>
    <w:rsid w:val="00C81717"/>
    <w:rsid w:val="00C81BF0"/>
    <w:rsid w:val="00C93B9B"/>
    <w:rsid w:val="00C93C12"/>
    <w:rsid w:val="00C94917"/>
    <w:rsid w:val="00CA12AD"/>
    <w:rsid w:val="00CB2B10"/>
    <w:rsid w:val="00CB442A"/>
    <w:rsid w:val="00CB66E6"/>
    <w:rsid w:val="00CB6A35"/>
    <w:rsid w:val="00CC0D77"/>
    <w:rsid w:val="00CC2ED9"/>
    <w:rsid w:val="00CC3049"/>
    <w:rsid w:val="00CC3FF6"/>
    <w:rsid w:val="00CC76B9"/>
    <w:rsid w:val="00CD3179"/>
    <w:rsid w:val="00CD40A6"/>
    <w:rsid w:val="00CD6340"/>
    <w:rsid w:val="00CD79CA"/>
    <w:rsid w:val="00CE03DE"/>
    <w:rsid w:val="00CF2242"/>
    <w:rsid w:val="00CF3373"/>
    <w:rsid w:val="00CF34A6"/>
    <w:rsid w:val="00CF4EEE"/>
    <w:rsid w:val="00CF51AF"/>
    <w:rsid w:val="00D03618"/>
    <w:rsid w:val="00D11373"/>
    <w:rsid w:val="00D11A9C"/>
    <w:rsid w:val="00D27BAF"/>
    <w:rsid w:val="00D335AF"/>
    <w:rsid w:val="00D3624F"/>
    <w:rsid w:val="00D4427B"/>
    <w:rsid w:val="00D449AA"/>
    <w:rsid w:val="00D4577C"/>
    <w:rsid w:val="00D477D4"/>
    <w:rsid w:val="00D5639C"/>
    <w:rsid w:val="00D60FAA"/>
    <w:rsid w:val="00D64D2D"/>
    <w:rsid w:val="00D74991"/>
    <w:rsid w:val="00D75A80"/>
    <w:rsid w:val="00D84AC7"/>
    <w:rsid w:val="00D84CA0"/>
    <w:rsid w:val="00D95C9B"/>
    <w:rsid w:val="00DA050A"/>
    <w:rsid w:val="00DA6CA5"/>
    <w:rsid w:val="00DB1010"/>
    <w:rsid w:val="00DB3406"/>
    <w:rsid w:val="00DB66F5"/>
    <w:rsid w:val="00DC1AD3"/>
    <w:rsid w:val="00DC430A"/>
    <w:rsid w:val="00DC7334"/>
    <w:rsid w:val="00DD03DB"/>
    <w:rsid w:val="00DD0B25"/>
    <w:rsid w:val="00DD0CB3"/>
    <w:rsid w:val="00DD3D06"/>
    <w:rsid w:val="00DE1F7F"/>
    <w:rsid w:val="00DF41B9"/>
    <w:rsid w:val="00DF55F7"/>
    <w:rsid w:val="00E00275"/>
    <w:rsid w:val="00E1174C"/>
    <w:rsid w:val="00E150F2"/>
    <w:rsid w:val="00E16364"/>
    <w:rsid w:val="00E16E90"/>
    <w:rsid w:val="00E175B3"/>
    <w:rsid w:val="00E2037B"/>
    <w:rsid w:val="00E30A26"/>
    <w:rsid w:val="00E37790"/>
    <w:rsid w:val="00E41497"/>
    <w:rsid w:val="00E42090"/>
    <w:rsid w:val="00E4338E"/>
    <w:rsid w:val="00E500C1"/>
    <w:rsid w:val="00E548F7"/>
    <w:rsid w:val="00E55EC3"/>
    <w:rsid w:val="00E579D6"/>
    <w:rsid w:val="00E60251"/>
    <w:rsid w:val="00E64264"/>
    <w:rsid w:val="00E747EB"/>
    <w:rsid w:val="00E75387"/>
    <w:rsid w:val="00E76A7C"/>
    <w:rsid w:val="00E97E4F"/>
    <w:rsid w:val="00EA201F"/>
    <w:rsid w:val="00EB1DFA"/>
    <w:rsid w:val="00EC0E9E"/>
    <w:rsid w:val="00EC3785"/>
    <w:rsid w:val="00ED2CFC"/>
    <w:rsid w:val="00ED53A9"/>
    <w:rsid w:val="00ED6780"/>
    <w:rsid w:val="00EE3D79"/>
    <w:rsid w:val="00EE5F7D"/>
    <w:rsid w:val="00EE60D7"/>
    <w:rsid w:val="00EF1DD7"/>
    <w:rsid w:val="00EF42BD"/>
    <w:rsid w:val="00F03071"/>
    <w:rsid w:val="00F041C0"/>
    <w:rsid w:val="00F0525E"/>
    <w:rsid w:val="00F11547"/>
    <w:rsid w:val="00F11F95"/>
    <w:rsid w:val="00F13AB0"/>
    <w:rsid w:val="00F170AB"/>
    <w:rsid w:val="00F21823"/>
    <w:rsid w:val="00F424D7"/>
    <w:rsid w:val="00F46644"/>
    <w:rsid w:val="00F512C2"/>
    <w:rsid w:val="00F52F7D"/>
    <w:rsid w:val="00F5791D"/>
    <w:rsid w:val="00F64B87"/>
    <w:rsid w:val="00F70128"/>
    <w:rsid w:val="00F704B9"/>
    <w:rsid w:val="00F714DD"/>
    <w:rsid w:val="00F72977"/>
    <w:rsid w:val="00F74204"/>
    <w:rsid w:val="00F75DB2"/>
    <w:rsid w:val="00F76516"/>
    <w:rsid w:val="00F7711B"/>
    <w:rsid w:val="00F8098D"/>
    <w:rsid w:val="00F814C5"/>
    <w:rsid w:val="00F839AA"/>
    <w:rsid w:val="00F92330"/>
    <w:rsid w:val="00F92545"/>
    <w:rsid w:val="00F97362"/>
    <w:rsid w:val="00FA122B"/>
    <w:rsid w:val="00FA42DA"/>
    <w:rsid w:val="00FA4A89"/>
    <w:rsid w:val="00FA5485"/>
    <w:rsid w:val="00FB5251"/>
    <w:rsid w:val="00FB6B8C"/>
    <w:rsid w:val="00FB73B8"/>
    <w:rsid w:val="00FC13BE"/>
    <w:rsid w:val="00FC15E0"/>
    <w:rsid w:val="00FC55BA"/>
    <w:rsid w:val="00FE7A8A"/>
    <w:rsid w:val="00FF1655"/>
    <w:rsid w:val="00FF1D44"/>
    <w:rsid w:val="00FF67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034D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034D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E0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E0817"/>
    <w:rPr>
      <w:rFonts w:asciiTheme="minorHAnsi" w:hAnsiTheme="minorHAnsi" w:cstheme="minorBidi"/>
      <w:sz w:val="22"/>
      <w:szCs w:val="22"/>
    </w:rPr>
  </w:style>
  <w:style w:type="paragraph" w:styleId="a6">
    <w:name w:val="footer"/>
    <w:basedOn w:val="a"/>
    <w:link w:val="a7"/>
    <w:uiPriority w:val="99"/>
    <w:unhideWhenUsed/>
    <w:rsid w:val="001E08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E0817"/>
    <w:rPr>
      <w:rFonts w:asciiTheme="minorHAnsi" w:hAnsiTheme="minorHAnsi" w:cstheme="minorBidi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2574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74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04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5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36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3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3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22</Pages>
  <Words>8650</Words>
  <Characters>49308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11</cp:revision>
  <dcterms:created xsi:type="dcterms:W3CDTF">2025-02-21T17:06:00Z</dcterms:created>
  <dcterms:modified xsi:type="dcterms:W3CDTF">2025-02-22T13:35:00Z</dcterms:modified>
</cp:coreProperties>
</file>